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30E8" w:rsidRPr="00A030E8" w:rsidRDefault="00A030E8" w:rsidP="00A030E8">
      <w:pPr>
        <w:spacing w:after="0" w:line="240" w:lineRule="auto"/>
        <w:rPr>
          <w:b/>
          <w:color w:val="9ACA3C"/>
          <w:sz w:val="26"/>
          <w:szCs w:val="26"/>
          <w:lang w:val="it-IT"/>
        </w:rPr>
      </w:pPr>
      <w:r>
        <w:rPr>
          <w:b/>
          <w:color w:val="9ACA3C"/>
          <w:sz w:val="26"/>
          <w:szCs w:val="26"/>
          <w:lang w:val="it-IT"/>
        </w:rPr>
        <w:t>SANDLAND</w:t>
      </w:r>
      <w:r w:rsidRPr="00A030E8">
        <w:rPr>
          <w:b/>
          <w:color w:val="9ACA3C"/>
          <w:sz w:val="26"/>
          <w:szCs w:val="26"/>
          <w:lang w:val="it-IT"/>
        </w:rPr>
        <w:t xml:space="preserve"> </w:t>
      </w:r>
      <w:r>
        <w:rPr>
          <w:b/>
          <w:color w:val="9ACA3C"/>
          <w:sz w:val="26"/>
          <w:szCs w:val="26"/>
          <w:lang w:val="it-IT"/>
        </w:rPr>
        <w:t xml:space="preserve">- </w:t>
      </w:r>
      <w:r w:rsidRPr="00A030E8">
        <w:rPr>
          <w:b/>
          <w:color w:val="9ACA3C"/>
          <w:sz w:val="26"/>
          <w:szCs w:val="26"/>
          <w:lang w:val="it-IT"/>
        </w:rPr>
        <w:t xml:space="preserve">Strategie </w:t>
      </w:r>
      <w:proofErr w:type="spellStart"/>
      <w:r w:rsidRPr="00A030E8">
        <w:rPr>
          <w:b/>
          <w:color w:val="9ACA3C"/>
          <w:sz w:val="26"/>
          <w:szCs w:val="26"/>
          <w:lang w:val="it-IT"/>
        </w:rPr>
        <w:t>trANsfrontaliere</w:t>
      </w:r>
      <w:proofErr w:type="spellEnd"/>
      <w:r w:rsidRPr="00A030E8">
        <w:rPr>
          <w:b/>
          <w:color w:val="9ACA3C"/>
          <w:sz w:val="26"/>
          <w:szCs w:val="26"/>
          <w:lang w:val="it-IT"/>
        </w:rPr>
        <w:t xml:space="preserve"> Di gestione resiliente </w:t>
      </w:r>
      <w:proofErr w:type="spellStart"/>
      <w:r w:rsidRPr="00A030E8">
        <w:rPr>
          <w:b/>
          <w:color w:val="9ACA3C"/>
          <w:sz w:val="26"/>
          <w:szCs w:val="26"/>
          <w:lang w:val="it-IT"/>
        </w:rPr>
        <w:t>delL’erosione</w:t>
      </w:r>
      <w:proofErr w:type="spellEnd"/>
      <w:r w:rsidRPr="00A030E8">
        <w:rPr>
          <w:b/>
          <w:color w:val="9ACA3C"/>
          <w:sz w:val="26"/>
          <w:szCs w:val="26"/>
          <w:lang w:val="it-IT"/>
        </w:rPr>
        <w:t xml:space="preserve"> </w:t>
      </w:r>
      <w:proofErr w:type="spellStart"/>
      <w:r w:rsidRPr="00A030E8">
        <w:rPr>
          <w:b/>
          <w:color w:val="9ACA3C"/>
          <w:sz w:val="26"/>
          <w:szCs w:val="26"/>
          <w:lang w:val="it-IT"/>
        </w:rPr>
        <w:t>costierA</w:t>
      </w:r>
      <w:proofErr w:type="spellEnd"/>
      <w:r w:rsidRPr="00A030E8">
        <w:rPr>
          <w:b/>
          <w:color w:val="9ACA3C"/>
          <w:sz w:val="26"/>
          <w:szCs w:val="26"/>
          <w:lang w:val="it-IT"/>
        </w:rPr>
        <w:t xml:space="preserve"> e per il reperimento </w:t>
      </w:r>
      <w:proofErr w:type="spellStart"/>
      <w:r w:rsidRPr="00A030E8">
        <w:rPr>
          <w:b/>
          <w:color w:val="9ACA3C"/>
          <w:sz w:val="26"/>
          <w:szCs w:val="26"/>
          <w:lang w:val="it-IT"/>
        </w:rPr>
        <w:t>sosteNibile</w:t>
      </w:r>
      <w:proofErr w:type="spellEnd"/>
      <w:r w:rsidRPr="00A030E8">
        <w:rPr>
          <w:b/>
          <w:color w:val="9ACA3C"/>
          <w:sz w:val="26"/>
          <w:szCs w:val="26"/>
          <w:lang w:val="it-IT"/>
        </w:rPr>
        <w:t xml:space="preserve"> Di sedimenti per il ripascimento </w:t>
      </w:r>
    </w:p>
    <w:p w:rsidR="00BC1243" w:rsidRPr="00EA0717" w:rsidRDefault="00A030E8" w:rsidP="00A030E8">
      <w:pPr>
        <w:spacing w:after="0" w:line="240" w:lineRule="auto"/>
        <w:rPr>
          <w:b/>
          <w:color w:val="9ACA3C"/>
          <w:sz w:val="26"/>
          <w:szCs w:val="26"/>
          <w:lang w:val="en-GB"/>
        </w:rPr>
      </w:pPr>
      <w:r w:rsidRPr="00A030E8">
        <w:rPr>
          <w:b/>
          <w:color w:val="9ACA3C"/>
          <w:sz w:val="26"/>
          <w:szCs w:val="26"/>
          <w:lang w:val="en-GB"/>
        </w:rPr>
        <w:t>SANDLAND</w:t>
      </w:r>
      <w:r w:rsidR="003F796F" w:rsidRPr="00A030E8">
        <w:rPr>
          <w:b/>
          <w:color w:val="9ACA3C"/>
          <w:sz w:val="26"/>
          <w:szCs w:val="26"/>
          <w:lang w:val="en-GB"/>
        </w:rPr>
        <w:t xml:space="preserve"> </w:t>
      </w:r>
      <w:r w:rsidR="002D2DB1" w:rsidRPr="00A030E8">
        <w:rPr>
          <w:b/>
          <w:color w:val="9ACA3C"/>
          <w:sz w:val="26"/>
          <w:szCs w:val="26"/>
          <w:lang w:val="en-GB"/>
        </w:rPr>
        <w:t>–</w:t>
      </w:r>
      <w:r w:rsidRPr="00A030E8">
        <w:rPr>
          <w:b/>
          <w:color w:val="9ACA3C"/>
          <w:sz w:val="26"/>
          <w:szCs w:val="26"/>
          <w:lang w:val="en-GB"/>
        </w:rPr>
        <w:t xml:space="preserve"> Cross–border strategy for the resilient management </w:t>
      </w:r>
      <w:r>
        <w:rPr>
          <w:b/>
          <w:color w:val="9ACA3C"/>
          <w:sz w:val="26"/>
          <w:szCs w:val="26"/>
          <w:lang w:val="en-GB"/>
        </w:rPr>
        <w:t xml:space="preserve"> </w:t>
      </w:r>
      <w:r w:rsidRPr="00A030E8">
        <w:rPr>
          <w:b/>
          <w:color w:val="9ACA3C"/>
          <w:sz w:val="26"/>
          <w:szCs w:val="26"/>
          <w:lang w:val="en-GB"/>
        </w:rPr>
        <w:t xml:space="preserve">of coastal erosion processes and for the sustainable </w:t>
      </w:r>
      <w:r>
        <w:rPr>
          <w:b/>
          <w:color w:val="9ACA3C"/>
          <w:sz w:val="26"/>
          <w:szCs w:val="26"/>
          <w:lang w:val="en-GB"/>
        </w:rPr>
        <w:t xml:space="preserve"> </w:t>
      </w:r>
      <w:r w:rsidRPr="00A030E8">
        <w:rPr>
          <w:b/>
          <w:color w:val="9ACA3C"/>
          <w:sz w:val="26"/>
          <w:szCs w:val="26"/>
          <w:lang w:val="en-GB"/>
        </w:rPr>
        <w:t>sourcing of sediments for nourishment</w:t>
      </w:r>
    </w:p>
    <w:p w:rsidR="002D2DB1" w:rsidRPr="003F796F" w:rsidRDefault="002D2DB1" w:rsidP="002D2DB1">
      <w:pPr>
        <w:spacing w:after="0" w:line="240" w:lineRule="auto"/>
        <w:rPr>
          <w:b/>
          <w:color w:val="18BAA8"/>
          <w:sz w:val="24"/>
          <w:lang w:val="en-GB"/>
        </w:rPr>
      </w:pPr>
    </w:p>
    <w:tbl>
      <w:tblPr>
        <w:tblStyle w:val="Grigliatabella"/>
        <w:tblW w:w="0" w:type="auto"/>
        <w:tblLook w:val="04A0" w:firstRow="1" w:lastRow="0" w:firstColumn="1" w:lastColumn="0" w:noHBand="0" w:noVBand="1"/>
      </w:tblPr>
      <w:tblGrid>
        <w:gridCol w:w="5251"/>
        <w:gridCol w:w="5251"/>
      </w:tblGrid>
      <w:tr w:rsidR="00BC1243" w:rsidRPr="00C11199" w:rsidTr="00BC1243">
        <w:trPr>
          <w:trHeight w:val="1282"/>
        </w:trPr>
        <w:tc>
          <w:tcPr>
            <w:tcW w:w="5251" w:type="dxa"/>
          </w:tcPr>
          <w:p w:rsidR="00BC1243" w:rsidRPr="003F796F" w:rsidRDefault="00BC1243" w:rsidP="00BC1243">
            <w:pPr>
              <w:rPr>
                <w:color w:val="18BAA8"/>
                <w:lang w:val="en-GB"/>
              </w:rPr>
            </w:pPr>
            <w:r>
              <w:rPr>
                <w:noProof/>
              </w:rPr>
              <w:drawing>
                <wp:anchor distT="0" distB="0" distL="114300" distR="114300" simplePos="0" relativeHeight="251660800" behindDoc="1" locked="0" layoutInCell="1" allowOverlap="1" wp14:anchorId="59CE5DE1" wp14:editId="5CF478C6">
                  <wp:simplePos x="0" y="0"/>
                  <wp:positionH relativeFrom="column">
                    <wp:posOffset>92710</wp:posOffset>
                  </wp:positionH>
                  <wp:positionV relativeFrom="paragraph">
                    <wp:posOffset>62865</wp:posOffset>
                  </wp:positionV>
                  <wp:extent cx="648335" cy="648335"/>
                  <wp:effectExtent l="0" t="0" r="0" b="0"/>
                  <wp:wrapTight wrapText="bothSides">
                    <wp:wrapPolygon edited="0">
                      <wp:start x="6347" y="0"/>
                      <wp:lineTo x="0" y="3173"/>
                      <wp:lineTo x="0" y="15867"/>
                      <wp:lineTo x="4443" y="20310"/>
                      <wp:lineTo x="6347" y="20944"/>
                      <wp:lineTo x="14597" y="20944"/>
                      <wp:lineTo x="16501" y="20310"/>
                      <wp:lineTo x="20944" y="15867"/>
                      <wp:lineTo x="20944" y="3173"/>
                      <wp:lineTo x="14597" y="0"/>
                      <wp:lineTo x="6347" y="0"/>
                    </wp:wrapPolygon>
                  </wp:wrapTight>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marter (1).png"/>
                          <pic:cNvPicPr/>
                        </pic:nvPicPr>
                        <pic:blipFill>
                          <a:blip r:embed="rId8"/>
                          <a:stretch>
                            <a:fillRect/>
                          </a:stretch>
                        </pic:blipFill>
                        <pic:spPr>
                          <a:xfrm>
                            <a:off x="0" y="0"/>
                            <a:ext cx="648335" cy="648335"/>
                          </a:xfrm>
                          <a:prstGeom prst="rect">
                            <a:avLst/>
                          </a:prstGeom>
                        </pic:spPr>
                      </pic:pic>
                    </a:graphicData>
                  </a:graphic>
                  <wp14:sizeRelH relativeFrom="page">
                    <wp14:pctWidth>0</wp14:pctWidth>
                  </wp14:sizeRelH>
                  <wp14:sizeRelV relativeFrom="page">
                    <wp14:pctHeight>0</wp14:pctHeight>
                  </wp14:sizeRelV>
                </wp:anchor>
              </w:drawing>
            </w:r>
          </w:p>
          <w:p w:rsidR="00BC1243" w:rsidRPr="002864D8" w:rsidRDefault="00BC1243" w:rsidP="00BC1243">
            <w:pPr>
              <w:rPr>
                <w:b/>
              </w:rPr>
            </w:pPr>
            <w:r w:rsidRPr="00EA0717">
              <w:rPr>
                <w:b/>
                <w:color w:val="9ACA3C"/>
                <w:sz w:val="44"/>
              </w:rPr>
              <w:t>OS</w:t>
            </w:r>
            <w:r w:rsidR="00EA0717">
              <w:rPr>
                <w:b/>
                <w:color w:val="9ACA3C"/>
                <w:sz w:val="44"/>
              </w:rPr>
              <w:t>2</w:t>
            </w:r>
          </w:p>
        </w:tc>
        <w:tc>
          <w:tcPr>
            <w:tcW w:w="5251" w:type="dxa"/>
          </w:tcPr>
          <w:p w:rsidR="00BC1243" w:rsidRDefault="00BC1243" w:rsidP="00BC1243">
            <w:r>
              <w:t xml:space="preserve">Logo </w:t>
            </w:r>
            <w:proofErr w:type="spellStart"/>
            <w:r>
              <w:t>Progetto</w:t>
            </w:r>
            <w:proofErr w:type="spellEnd"/>
            <w:r>
              <w:t xml:space="preserve"> /Project Logo</w:t>
            </w:r>
          </w:p>
        </w:tc>
      </w:tr>
      <w:tr w:rsidR="00BC1243" w:rsidRPr="00D951E5"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Obiettivo </w:t>
            </w:r>
            <w:proofErr w:type="spellStart"/>
            <w:r w:rsidRPr="00BC1243">
              <w:rPr>
                <w:rFonts w:asciiTheme="majorHAnsi" w:eastAsiaTheme="majorEastAsia" w:hAnsiTheme="majorHAnsi" w:cstheme="majorBidi"/>
                <w:b/>
                <w:bCs/>
                <w:color w:val="4F81BD" w:themeColor="accent1"/>
                <w:sz w:val="26"/>
                <w:szCs w:val="26"/>
                <w:lang w:val="it-IT"/>
              </w:rPr>
              <w:t>Interreg</w:t>
            </w:r>
            <w:proofErr w:type="spellEnd"/>
            <w:r w:rsidRPr="00BC1243">
              <w:rPr>
                <w:rFonts w:asciiTheme="majorHAnsi" w:eastAsiaTheme="majorEastAsia" w:hAnsiTheme="majorHAnsi" w:cstheme="majorBidi"/>
                <w:b/>
                <w:bCs/>
                <w:color w:val="4F81BD" w:themeColor="accent1"/>
                <w:sz w:val="26"/>
                <w:szCs w:val="26"/>
                <w:lang w:val="it-IT"/>
              </w:rPr>
              <w:t xml:space="preserve"> / </w:t>
            </w:r>
            <w:proofErr w:type="spellStart"/>
            <w:r w:rsidRPr="00BC1243">
              <w:rPr>
                <w:rFonts w:asciiTheme="majorHAnsi" w:eastAsiaTheme="majorEastAsia" w:hAnsiTheme="majorHAnsi" w:cstheme="majorBidi"/>
                <w:b/>
                <w:bCs/>
                <w:color w:val="4F81BD" w:themeColor="accent1"/>
                <w:sz w:val="26"/>
                <w:szCs w:val="26"/>
                <w:lang w:val="it-IT"/>
              </w:rPr>
              <w:t>Interreg</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Objective</w:t>
            </w:r>
            <w:proofErr w:type="spellEnd"/>
          </w:p>
        </w:tc>
        <w:tc>
          <w:tcPr>
            <w:tcW w:w="5251" w:type="dxa"/>
          </w:tcPr>
          <w:p w:rsidR="00424FA0" w:rsidRPr="00424FA0" w:rsidRDefault="00424FA0" w:rsidP="00424FA0">
            <w:pPr>
              <w:rPr>
                <w:lang w:val="it-IT"/>
              </w:rPr>
            </w:pPr>
            <w:r w:rsidRPr="00424FA0">
              <w:rPr>
                <w:lang w:val="it-IT"/>
              </w:rPr>
              <w:t>2. Un'Europa resiliente, più verde e a basse emissioni di carbonio</w:t>
            </w:r>
            <w:r>
              <w:rPr>
                <w:lang w:val="it-IT"/>
              </w:rPr>
              <w:t xml:space="preserve"> / </w:t>
            </w:r>
            <w:r w:rsidRPr="00424FA0">
              <w:rPr>
                <w:lang w:val="it-IT"/>
              </w:rPr>
              <w:t xml:space="preserve">A </w:t>
            </w:r>
            <w:proofErr w:type="spellStart"/>
            <w:r w:rsidRPr="00424FA0">
              <w:rPr>
                <w:lang w:val="it-IT"/>
              </w:rPr>
              <w:t>resilient</w:t>
            </w:r>
            <w:proofErr w:type="spellEnd"/>
            <w:r w:rsidRPr="00424FA0">
              <w:rPr>
                <w:lang w:val="it-IT"/>
              </w:rPr>
              <w:t xml:space="preserve">, </w:t>
            </w:r>
            <w:proofErr w:type="spellStart"/>
            <w:r w:rsidRPr="00424FA0">
              <w:rPr>
                <w:lang w:val="it-IT"/>
              </w:rPr>
              <w:t>greener</w:t>
            </w:r>
            <w:proofErr w:type="spellEnd"/>
            <w:r w:rsidRPr="00424FA0">
              <w:rPr>
                <w:lang w:val="it-IT"/>
              </w:rPr>
              <w:t>, and low-carbon Europe</w:t>
            </w:r>
          </w:p>
          <w:p w:rsidR="00BC1243" w:rsidRPr="00276B89" w:rsidRDefault="00BC1243" w:rsidP="00424FA0">
            <w:pPr>
              <w:rPr>
                <w:lang w:val="it-IT"/>
              </w:rPr>
            </w:pPr>
          </w:p>
        </w:tc>
      </w:tr>
      <w:tr w:rsidR="00BC1243" w:rsidRPr="00276B89"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Avviso / Call</w:t>
            </w:r>
          </w:p>
        </w:tc>
        <w:tc>
          <w:tcPr>
            <w:tcW w:w="5251" w:type="dxa"/>
          </w:tcPr>
          <w:p w:rsidR="00BC1243" w:rsidRPr="00A77F16" w:rsidRDefault="00BC1243" w:rsidP="00BC1243">
            <w:pPr>
              <w:rPr>
                <w:lang w:val="it-IT"/>
              </w:rPr>
            </w:pPr>
            <w:r>
              <w:rPr>
                <w:lang w:val="it-IT"/>
              </w:rPr>
              <w:t>1/2023</w:t>
            </w:r>
          </w:p>
        </w:tc>
      </w:tr>
      <w:tr w:rsidR="00BC1243" w:rsidRPr="00424FA0"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Priorità del programma / </w:t>
            </w:r>
            <w:proofErr w:type="spellStart"/>
            <w:r w:rsidRPr="00BC1243">
              <w:rPr>
                <w:rFonts w:asciiTheme="majorHAnsi" w:eastAsiaTheme="majorEastAsia" w:hAnsiTheme="majorHAnsi" w:cstheme="majorBidi"/>
                <w:b/>
                <w:bCs/>
                <w:color w:val="4F81BD" w:themeColor="accent1"/>
                <w:sz w:val="26"/>
                <w:szCs w:val="26"/>
                <w:lang w:val="it-IT"/>
              </w:rPr>
              <w:t>Programme’s</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priority</w:t>
            </w:r>
            <w:proofErr w:type="spellEnd"/>
          </w:p>
        </w:tc>
        <w:tc>
          <w:tcPr>
            <w:tcW w:w="5251" w:type="dxa"/>
          </w:tcPr>
          <w:p w:rsidR="00424FA0" w:rsidRPr="00424FA0" w:rsidRDefault="00424FA0" w:rsidP="00424FA0">
            <w:pPr>
              <w:rPr>
                <w:lang w:val="it-IT"/>
              </w:rPr>
            </w:pPr>
            <w:r w:rsidRPr="00424FA0">
              <w:rPr>
                <w:lang w:val="it-IT"/>
              </w:rPr>
              <w:t xml:space="preserve">2 - Un'area di cooperazione resiliente, che rafforza la </w:t>
            </w:r>
          </w:p>
          <w:p w:rsidR="00BC1243" w:rsidRPr="00424FA0" w:rsidRDefault="00424FA0" w:rsidP="00424FA0">
            <w:pPr>
              <w:rPr>
                <w:lang w:val="en-GB"/>
              </w:rPr>
            </w:pPr>
            <w:proofErr w:type="spellStart"/>
            <w:r w:rsidRPr="00424FA0">
              <w:rPr>
                <w:lang w:val="en-GB"/>
              </w:rPr>
              <w:t>protezione</w:t>
            </w:r>
            <w:proofErr w:type="spellEnd"/>
            <w:r w:rsidRPr="00424FA0">
              <w:rPr>
                <w:lang w:val="en-GB"/>
              </w:rPr>
              <w:t xml:space="preserve"> e la </w:t>
            </w:r>
            <w:proofErr w:type="spellStart"/>
            <w:r w:rsidRPr="00424FA0">
              <w:rPr>
                <w:lang w:val="en-GB"/>
              </w:rPr>
              <w:t>preservazione</w:t>
            </w:r>
            <w:proofErr w:type="spellEnd"/>
            <w:r w:rsidRPr="00424FA0">
              <w:rPr>
                <w:lang w:val="en-GB"/>
              </w:rPr>
              <w:t xml:space="preserve"> </w:t>
            </w:r>
            <w:proofErr w:type="spellStart"/>
            <w:r w:rsidRPr="00424FA0">
              <w:rPr>
                <w:lang w:val="en-GB"/>
              </w:rPr>
              <w:t>della</w:t>
            </w:r>
            <w:proofErr w:type="spellEnd"/>
            <w:r w:rsidRPr="00424FA0">
              <w:rPr>
                <w:lang w:val="en-GB"/>
              </w:rPr>
              <w:t xml:space="preserve"> </w:t>
            </w:r>
            <w:proofErr w:type="spellStart"/>
            <w:r w:rsidRPr="00424FA0">
              <w:rPr>
                <w:lang w:val="en-GB"/>
              </w:rPr>
              <w:t>natura</w:t>
            </w:r>
            <w:proofErr w:type="spellEnd"/>
            <w:r w:rsidRPr="00424FA0">
              <w:rPr>
                <w:lang w:val="en-GB"/>
              </w:rPr>
              <w:t xml:space="preserve"> </w:t>
            </w:r>
            <w:proofErr w:type="spellStart"/>
            <w:r w:rsidRPr="00424FA0">
              <w:rPr>
                <w:lang w:val="en-GB"/>
              </w:rPr>
              <w:t>anche</w:t>
            </w:r>
            <w:proofErr w:type="spellEnd"/>
            <w:r w:rsidRPr="00424FA0">
              <w:rPr>
                <w:lang w:val="en-GB"/>
              </w:rPr>
              <w:t xml:space="preserve"> </w:t>
            </w:r>
            <w:proofErr w:type="spellStart"/>
            <w:r w:rsidRPr="00424FA0">
              <w:rPr>
                <w:lang w:val="en-GB"/>
              </w:rPr>
              <w:t>attraverso</w:t>
            </w:r>
            <w:proofErr w:type="spellEnd"/>
            <w:r w:rsidRPr="00424FA0">
              <w:rPr>
                <w:lang w:val="en-GB"/>
              </w:rPr>
              <w:t xml:space="preserve"> </w:t>
            </w:r>
            <w:proofErr w:type="spellStart"/>
            <w:r w:rsidRPr="00424FA0">
              <w:rPr>
                <w:lang w:val="en-GB"/>
              </w:rPr>
              <w:t>l’uso</w:t>
            </w:r>
            <w:proofErr w:type="spellEnd"/>
            <w:r w:rsidRPr="00424FA0">
              <w:rPr>
                <w:lang w:val="en-GB"/>
              </w:rPr>
              <w:t xml:space="preserve"> </w:t>
            </w:r>
            <w:proofErr w:type="spellStart"/>
            <w:r w:rsidRPr="00424FA0">
              <w:rPr>
                <w:lang w:val="en-GB"/>
              </w:rPr>
              <w:t>efficiente</w:t>
            </w:r>
            <w:proofErr w:type="spellEnd"/>
            <w:r w:rsidRPr="00424FA0">
              <w:rPr>
                <w:lang w:val="en-GB"/>
              </w:rPr>
              <w:t xml:space="preserve"> </w:t>
            </w:r>
            <w:proofErr w:type="spellStart"/>
            <w:r w:rsidRPr="00424FA0">
              <w:rPr>
                <w:lang w:val="en-GB"/>
              </w:rPr>
              <w:t>delle</w:t>
            </w:r>
            <w:proofErr w:type="spellEnd"/>
            <w:r w:rsidRPr="00424FA0">
              <w:rPr>
                <w:lang w:val="en-GB"/>
              </w:rPr>
              <w:t xml:space="preserve"> </w:t>
            </w:r>
            <w:proofErr w:type="spellStart"/>
            <w:r w:rsidRPr="00424FA0">
              <w:rPr>
                <w:lang w:val="en-GB"/>
              </w:rPr>
              <w:t>risorse</w:t>
            </w:r>
            <w:proofErr w:type="spellEnd"/>
            <w:r w:rsidRPr="00424FA0">
              <w:rPr>
                <w:lang w:val="en-GB"/>
              </w:rPr>
              <w:t xml:space="preserve"> / </w:t>
            </w:r>
            <w:r w:rsidRPr="00424FA0">
              <w:rPr>
                <w:rStyle w:val="Enfasigrassetto"/>
                <w:b w:val="0"/>
              </w:rPr>
              <w:t>A resilient cooperation area</w:t>
            </w:r>
            <w:r w:rsidRPr="00424FA0">
              <w:rPr>
                <w:b/>
              </w:rPr>
              <w:t>,</w:t>
            </w:r>
            <w:r>
              <w:t xml:space="preserve"> strengthening the protection and preservation of nature also through the efficient use of resources</w:t>
            </w:r>
          </w:p>
        </w:tc>
      </w:tr>
      <w:tr w:rsidR="00BC1243" w:rsidRPr="00D951E5"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Obiettivo specifico della priorità / </w:t>
            </w:r>
            <w:proofErr w:type="spellStart"/>
            <w:r w:rsidRPr="00BC1243">
              <w:rPr>
                <w:rFonts w:asciiTheme="majorHAnsi" w:eastAsiaTheme="majorEastAsia" w:hAnsiTheme="majorHAnsi" w:cstheme="majorBidi"/>
                <w:b/>
                <w:bCs/>
                <w:color w:val="4F81BD" w:themeColor="accent1"/>
                <w:sz w:val="26"/>
                <w:szCs w:val="26"/>
                <w:lang w:val="it-IT"/>
              </w:rPr>
              <w:t>Priority’s</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specific</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objective</w:t>
            </w:r>
            <w:proofErr w:type="spellEnd"/>
          </w:p>
        </w:tc>
        <w:tc>
          <w:tcPr>
            <w:tcW w:w="5251" w:type="dxa"/>
          </w:tcPr>
          <w:p w:rsidR="00BC1243" w:rsidRPr="00424FA0" w:rsidRDefault="00424FA0" w:rsidP="00424FA0">
            <w:pPr>
              <w:rPr>
                <w:lang w:val="it-IT"/>
              </w:rPr>
            </w:pPr>
            <w:r w:rsidRPr="00424FA0">
              <w:rPr>
                <w:lang w:val="it-IT"/>
              </w:rPr>
              <w:t>2.1 – Promuovere l'adattamento ai cambiamenti climatici, la prevenzione dei rischi di catastrofe e la resilienza dell’area transfrontaliera (RSO2.4)</w:t>
            </w:r>
            <w:r>
              <w:rPr>
                <w:lang w:val="it-IT"/>
              </w:rPr>
              <w:t xml:space="preserve"> / </w:t>
            </w:r>
            <w:proofErr w:type="spellStart"/>
            <w:r w:rsidRPr="00424FA0">
              <w:rPr>
                <w:lang w:val="it-IT"/>
              </w:rPr>
              <w:t>Promote</w:t>
            </w:r>
            <w:proofErr w:type="spellEnd"/>
            <w:r w:rsidRPr="00424FA0">
              <w:rPr>
                <w:lang w:val="it-IT"/>
              </w:rPr>
              <w:t xml:space="preserve"> </w:t>
            </w:r>
            <w:proofErr w:type="spellStart"/>
            <w:r w:rsidRPr="00424FA0">
              <w:rPr>
                <w:lang w:val="it-IT"/>
              </w:rPr>
              <w:t>adaptation</w:t>
            </w:r>
            <w:proofErr w:type="spellEnd"/>
            <w:r w:rsidRPr="00424FA0">
              <w:rPr>
                <w:lang w:val="it-IT"/>
              </w:rPr>
              <w:t xml:space="preserve"> to </w:t>
            </w:r>
            <w:proofErr w:type="spellStart"/>
            <w:r w:rsidRPr="00424FA0">
              <w:rPr>
                <w:lang w:val="it-IT"/>
              </w:rPr>
              <w:t>climate</w:t>
            </w:r>
            <w:proofErr w:type="spellEnd"/>
            <w:r w:rsidRPr="00424FA0">
              <w:rPr>
                <w:lang w:val="it-IT"/>
              </w:rPr>
              <w:t xml:space="preserve"> change, </w:t>
            </w:r>
            <w:proofErr w:type="spellStart"/>
            <w:r w:rsidRPr="00424FA0">
              <w:rPr>
                <w:lang w:val="it-IT"/>
              </w:rPr>
              <w:t>disaster</w:t>
            </w:r>
            <w:proofErr w:type="spellEnd"/>
            <w:r w:rsidRPr="00424FA0">
              <w:rPr>
                <w:lang w:val="it-IT"/>
              </w:rPr>
              <w:t xml:space="preserve"> risk prevention, and </w:t>
            </w:r>
            <w:proofErr w:type="spellStart"/>
            <w:r w:rsidRPr="00424FA0">
              <w:rPr>
                <w:lang w:val="it-IT"/>
              </w:rPr>
              <w:t>resilience</w:t>
            </w:r>
            <w:proofErr w:type="spellEnd"/>
            <w:r w:rsidRPr="00424FA0">
              <w:rPr>
                <w:lang w:val="it-IT"/>
              </w:rPr>
              <w:t xml:space="preserve"> in the cross-border area (RSO2.4)</w:t>
            </w:r>
          </w:p>
        </w:tc>
      </w:tr>
      <w:tr w:rsidR="00BC1243" w:rsidRPr="00276B89" w:rsidTr="00BC1243">
        <w:tc>
          <w:tcPr>
            <w:tcW w:w="5251" w:type="dxa"/>
          </w:tcPr>
          <w:p w:rsidR="00BC1243" w:rsidRPr="003F796F" w:rsidRDefault="00BC1243" w:rsidP="00BC1243">
            <w:pPr>
              <w:rPr>
                <w:rFonts w:asciiTheme="majorHAnsi" w:eastAsiaTheme="majorEastAsia" w:hAnsiTheme="majorHAnsi" w:cstheme="majorBidi"/>
                <w:b/>
                <w:bCs/>
                <w:color w:val="4F81BD" w:themeColor="accent1"/>
                <w:sz w:val="26"/>
                <w:szCs w:val="26"/>
                <w:lang w:val="en-GB"/>
              </w:rPr>
            </w:pPr>
            <w:proofErr w:type="spellStart"/>
            <w:r w:rsidRPr="003F796F">
              <w:rPr>
                <w:rFonts w:asciiTheme="majorHAnsi" w:eastAsiaTheme="majorEastAsia" w:hAnsiTheme="majorHAnsi" w:cstheme="majorBidi"/>
                <w:b/>
                <w:bCs/>
                <w:color w:val="4F81BD" w:themeColor="accent1"/>
                <w:sz w:val="26"/>
                <w:szCs w:val="26"/>
                <w:lang w:val="en-GB"/>
              </w:rPr>
              <w:t>Azione</w:t>
            </w:r>
            <w:proofErr w:type="spellEnd"/>
            <w:r w:rsidRPr="003F796F">
              <w:rPr>
                <w:rFonts w:asciiTheme="majorHAnsi" w:eastAsiaTheme="majorEastAsia" w:hAnsiTheme="majorHAnsi" w:cstheme="majorBidi"/>
                <w:b/>
                <w:bCs/>
                <w:color w:val="4F81BD" w:themeColor="accent1"/>
                <w:sz w:val="26"/>
                <w:szCs w:val="26"/>
                <w:lang w:val="en-GB"/>
              </w:rPr>
              <w:t xml:space="preserve"> </w:t>
            </w:r>
            <w:proofErr w:type="spellStart"/>
            <w:r w:rsidRPr="003F796F">
              <w:rPr>
                <w:rFonts w:asciiTheme="majorHAnsi" w:eastAsiaTheme="majorEastAsia" w:hAnsiTheme="majorHAnsi" w:cstheme="majorBidi"/>
                <w:b/>
                <w:bCs/>
                <w:color w:val="4F81BD" w:themeColor="accent1"/>
                <w:sz w:val="26"/>
                <w:szCs w:val="26"/>
                <w:lang w:val="en-GB"/>
              </w:rPr>
              <w:t>ammissibile</w:t>
            </w:r>
            <w:proofErr w:type="spellEnd"/>
            <w:r w:rsidRPr="003F796F">
              <w:rPr>
                <w:rFonts w:asciiTheme="majorHAnsi" w:eastAsiaTheme="majorEastAsia" w:hAnsiTheme="majorHAnsi" w:cstheme="majorBidi"/>
                <w:b/>
                <w:bCs/>
                <w:color w:val="4F81BD" w:themeColor="accent1"/>
                <w:sz w:val="26"/>
                <w:szCs w:val="26"/>
                <w:lang w:val="en-GB"/>
              </w:rPr>
              <w:t xml:space="preserve"> / Type of action</w:t>
            </w:r>
          </w:p>
        </w:tc>
        <w:tc>
          <w:tcPr>
            <w:tcW w:w="5251" w:type="dxa"/>
          </w:tcPr>
          <w:p w:rsidR="00424FA0" w:rsidRPr="00424FA0" w:rsidRDefault="00424FA0" w:rsidP="00424FA0">
            <w:pPr>
              <w:rPr>
                <w:lang w:val="it-IT"/>
              </w:rPr>
            </w:pPr>
            <w:r w:rsidRPr="00424FA0">
              <w:rPr>
                <w:lang w:val="it-IT"/>
              </w:rPr>
              <w:t xml:space="preserve">Implementazione di sistemi di monitoraggio e di </w:t>
            </w:r>
          </w:p>
          <w:p w:rsidR="00BC1243" w:rsidRPr="00276B89" w:rsidRDefault="00A030E8" w:rsidP="00424FA0">
            <w:pPr>
              <w:rPr>
                <w:lang w:val="en-GB"/>
              </w:rPr>
            </w:pPr>
            <w:proofErr w:type="spellStart"/>
            <w:r>
              <w:rPr>
                <w:lang w:val="en-GB"/>
              </w:rPr>
              <w:t>a</w:t>
            </w:r>
            <w:r w:rsidR="00424FA0" w:rsidRPr="00424FA0">
              <w:rPr>
                <w:lang w:val="en-GB"/>
              </w:rPr>
              <w:t>llertamento</w:t>
            </w:r>
            <w:proofErr w:type="spellEnd"/>
            <w:r w:rsidR="00424FA0">
              <w:rPr>
                <w:lang w:val="en-GB"/>
              </w:rPr>
              <w:t xml:space="preserve"> / </w:t>
            </w:r>
            <w:r w:rsidR="00424FA0" w:rsidRPr="00424FA0">
              <w:t xml:space="preserve">Implementation of </w:t>
            </w:r>
            <w:r w:rsidR="00424FA0" w:rsidRPr="00424FA0">
              <w:rPr>
                <w:rStyle w:val="Enfasigrassetto"/>
                <w:b w:val="0"/>
              </w:rPr>
              <w:t>monitoring and early warning systems</w:t>
            </w:r>
          </w:p>
        </w:tc>
      </w:tr>
      <w:tr w:rsidR="00BC1243"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Codice Progetto / Project Code</w:t>
            </w:r>
          </w:p>
        </w:tc>
        <w:tc>
          <w:tcPr>
            <w:tcW w:w="5251" w:type="dxa"/>
          </w:tcPr>
          <w:p w:rsidR="00BC1243" w:rsidRPr="00C11199" w:rsidRDefault="00A030E8" w:rsidP="00BC1243">
            <w:pPr>
              <w:rPr>
                <w:lang w:val="it-IT"/>
              </w:rPr>
            </w:pPr>
            <w:r w:rsidRPr="00A030E8">
              <w:rPr>
                <w:lang w:val="it-IT"/>
              </w:rPr>
              <w:t>C1-2.1-62</w:t>
            </w:r>
          </w:p>
        </w:tc>
      </w:tr>
      <w:tr w:rsidR="00BC1243" w:rsidRPr="0089745B" w:rsidTr="00BC1243">
        <w:tc>
          <w:tcPr>
            <w:tcW w:w="5251" w:type="dxa"/>
          </w:tcPr>
          <w:p w:rsidR="00645038" w:rsidRPr="003F796F" w:rsidRDefault="00645038" w:rsidP="00645038">
            <w:pPr>
              <w:pStyle w:val="Titolo2"/>
              <w:spacing w:before="0"/>
              <w:outlineLvl w:val="1"/>
              <w:rPr>
                <w:lang w:val="en-GB"/>
              </w:rPr>
            </w:pPr>
            <w:r w:rsidRPr="003F796F">
              <w:rPr>
                <w:lang w:val="en-GB"/>
              </w:rPr>
              <w:lastRenderedPageBreak/>
              <w:t xml:space="preserve">Budget del </w:t>
            </w:r>
            <w:proofErr w:type="spellStart"/>
            <w:r w:rsidRPr="003F796F">
              <w:rPr>
                <w:lang w:val="en-GB"/>
              </w:rPr>
              <w:t>progetto</w:t>
            </w:r>
            <w:proofErr w:type="spellEnd"/>
            <w:r w:rsidRPr="003F796F">
              <w:rPr>
                <w:lang w:val="en-GB"/>
              </w:rPr>
              <w:t xml:space="preserve"> / Project’s Budget</w:t>
            </w:r>
          </w:p>
          <w:p w:rsidR="002D2DB1" w:rsidRPr="0089745B" w:rsidRDefault="002D2DB1" w:rsidP="002D2DB1">
            <w:pPr>
              <w:rPr>
                <w:lang w:val="en-GB"/>
              </w:rPr>
            </w:pPr>
            <w:proofErr w:type="spellStart"/>
            <w:r w:rsidRPr="0089745B">
              <w:rPr>
                <w:lang w:val="en-GB"/>
              </w:rPr>
              <w:t>Totale</w:t>
            </w:r>
            <w:proofErr w:type="spellEnd"/>
            <w:r w:rsidRPr="0089745B">
              <w:rPr>
                <w:lang w:val="en-GB"/>
              </w:rPr>
              <w:t xml:space="preserve">/Total: </w:t>
            </w:r>
            <w:proofErr w:type="gramStart"/>
            <w:r w:rsidRPr="0089745B">
              <w:rPr>
                <w:lang w:val="en-GB"/>
              </w:rPr>
              <w:t xml:space="preserve">€ </w:t>
            </w:r>
            <w:r w:rsidR="00240569" w:rsidRPr="0089745B">
              <w:rPr>
                <w:lang w:val="en-GB"/>
              </w:rPr>
              <w:t xml:space="preserve"> </w:t>
            </w:r>
            <w:r w:rsidR="007C1182" w:rsidRPr="0089745B">
              <w:rPr>
                <w:lang w:val="en-GB"/>
              </w:rPr>
              <w:t>€</w:t>
            </w:r>
            <w:proofErr w:type="gramEnd"/>
            <w:r w:rsidR="007C1182" w:rsidRPr="0089745B">
              <w:rPr>
                <w:lang w:val="en-GB"/>
              </w:rPr>
              <w:t xml:space="preserve"> 1.324.099,26</w:t>
            </w:r>
          </w:p>
          <w:p w:rsidR="002D2DB1" w:rsidRPr="0089745B" w:rsidRDefault="002D2DB1" w:rsidP="002D2DB1">
            <w:pPr>
              <w:rPr>
                <w:lang w:val="en-GB"/>
              </w:rPr>
            </w:pPr>
            <w:r w:rsidRPr="0089745B">
              <w:rPr>
                <w:lang w:val="en-GB"/>
              </w:rPr>
              <w:t xml:space="preserve">FESR/ERDF: € </w:t>
            </w:r>
            <w:r w:rsidR="007C1182" w:rsidRPr="0089745B">
              <w:rPr>
                <w:lang w:val="en-GB"/>
              </w:rPr>
              <w:t>€ 1.059.279,408</w:t>
            </w:r>
          </w:p>
          <w:p w:rsidR="007C1182" w:rsidRDefault="002D2DB1" w:rsidP="002D2DB1">
            <w:pPr>
              <w:rPr>
                <w:lang w:val="it-IT"/>
              </w:rPr>
            </w:pPr>
            <w:r w:rsidRPr="002D2DB1">
              <w:rPr>
                <w:lang w:val="it-IT"/>
              </w:rPr>
              <w:t xml:space="preserve">Contributo Nazionale/National </w:t>
            </w:r>
            <w:proofErr w:type="spellStart"/>
            <w:r w:rsidRPr="002D2DB1">
              <w:rPr>
                <w:lang w:val="it-IT"/>
              </w:rPr>
              <w:t>Contribution</w:t>
            </w:r>
            <w:proofErr w:type="spellEnd"/>
            <w:r w:rsidRPr="002D2DB1">
              <w:rPr>
                <w:lang w:val="it-IT"/>
              </w:rPr>
              <w:t xml:space="preserve">: </w:t>
            </w:r>
          </w:p>
          <w:p w:rsidR="00240569" w:rsidRDefault="002D2DB1" w:rsidP="002D2DB1">
            <w:pPr>
              <w:rPr>
                <w:lang w:val="it-IT"/>
              </w:rPr>
            </w:pPr>
            <w:proofErr w:type="gramStart"/>
            <w:r w:rsidRPr="002D2DB1">
              <w:rPr>
                <w:lang w:val="it-IT"/>
              </w:rPr>
              <w:t xml:space="preserve">€ </w:t>
            </w:r>
            <w:r w:rsidR="00240569" w:rsidRPr="00240569">
              <w:rPr>
                <w:lang w:val="it-IT"/>
              </w:rPr>
              <w:t xml:space="preserve"> </w:t>
            </w:r>
            <w:r w:rsidR="007C1182" w:rsidRPr="007C1182">
              <w:rPr>
                <w:lang w:val="it-IT"/>
              </w:rPr>
              <w:t>264.819</w:t>
            </w:r>
            <w:proofErr w:type="gramEnd"/>
            <w:r w:rsidR="007C1182" w:rsidRPr="007C1182">
              <w:rPr>
                <w:lang w:val="it-IT"/>
              </w:rPr>
              <w:t>,848</w:t>
            </w:r>
          </w:p>
          <w:p w:rsidR="00BC1243" w:rsidRPr="00BC1243" w:rsidRDefault="002D2DB1" w:rsidP="002D2DB1">
            <w:pPr>
              <w:rPr>
                <w:lang w:val="it-IT"/>
              </w:rPr>
            </w:pPr>
            <w:r w:rsidRPr="002D2DB1">
              <w:rPr>
                <w:lang w:val="it-IT"/>
              </w:rPr>
              <w:t>Co-finanziamento aggiuntivo/Additional co-</w:t>
            </w:r>
            <w:proofErr w:type="spellStart"/>
            <w:r w:rsidRPr="002D2DB1">
              <w:rPr>
                <w:lang w:val="it-IT"/>
              </w:rPr>
              <w:t>financing</w:t>
            </w:r>
            <w:proofErr w:type="spellEnd"/>
            <w:r w:rsidRPr="002D2DB1">
              <w:rPr>
                <w:lang w:val="it-IT"/>
              </w:rPr>
              <w:t xml:space="preserve">: </w:t>
            </w:r>
            <w:proofErr w:type="gramStart"/>
            <w:r w:rsidRPr="002D2DB1">
              <w:rPr>
                <w:lang w:val="it-IT"/>
              </w:rPr>
              <w:t xml:space="preserve">€ </w:t>
            </w:r>
            <w:r w:rsidR="00240569" w:rsidRPr="00240569">
              <w:rPr>
                <w:lang w:val="it-IT"/>
              </w:rPr>
              <w:t xml:space="preserve"> </w:t>
            </w:r>
            <w:r w:rsidR="00E93479">
              <w:rPr>
                <w:lang w:val="it-IT"/>
              </w:rPr>
              <w:t>0</w:t>
            </w:r>
            <w:proofErr w:type="gramEnd"/>
            <w:r w:rsidR="00E93479">
              <w:rPr>
                <w:lang w:val="it-IT"/>
              </w:rPr>
              <w:t>,00</w:t>
            </w:r>
          </w:p>
        </w:tc>
        <w:tc>
          <w:tcPr>
            <w:tcW w:w="5251" w:type="dxa"/>
          </w:tcPr>
          <w:p w:rsidR="00BC1243" w:rsidRPr="00472CC3" w:rsidRDefault="00BC1243" w:rsidP="00BC1243">
            <w:pPr>
              <w:pStyle w:val="Titolo2"/>
              <w:spacing w:before="0"/>
              <w:outlineLvl w:val="1"/>
              <w:rPr>
                <w:lang w:val="it-IT"/>
              </w:rPr>
            </w:pPr>
            <w:r w:rsidRPr="00472CC3">
              <w:rPr>
                <w:lang w:val="it-IT"/>
              </w:rPr>
              <w:t>Partner di progetto / Project Partners</w:t>
            </w:r>
          </w:p>
          <w:p w:rsidR="00974E41" w:rsidRDefault="002D2DB1" w:rsidP="00240569">
            <w:pPr>
              <w:pStyle w:val="Titolo2"/>
              <w:spacing w:before="0"/>
              <w:outlineLvl w:val="1"/>
              <w:rPr>
                <w:rFonts w:asciiTheme="minorHAnsi" w:eastAsiaTheme="minorEastAsia" w:hAnsiTheme="minorHAnsi" w:cstheme="minorBidi"/>
                <w:b w:val="0"/>
                <w:bCs w:val="0"/>
                <w:color w:val="auto"/>
                <w:sz w:val="22"/>
                <w:szCs w:val="22"/>
                <w:lang w:val="it-IT"/>
              </w:rPr>
            </w:pPr>
            <w:r>
              <w:rPr>
                <w:rFonts w:asciiTheme="minorHAnsi" w:eastAsiaTheme="minorEastAsia" w:hAnsiTheme="minorHAnsi" w:cstheme="minorBidi"/>
                <w:b w:val="0"/>
                <w:bCs w:val="0"/>
                <w:color w:val="auto"/>
                <w:sz w:val="22"/>
                <w:szCs w:val="22"/>
                <w:lang w:val="it-IT"/>
              </w:rPr>
              <w:t xml:space="preserve">LP: </w:t>
            </w:r>
            <w:r w:rsidR="00240569" w:rsidRPr="00240569">
              <w:rPr>
                <w:rFonts w:asciiTheme="minorHAnsi" w:eastAsiaTheme="minorEastAsia" w:hAnsiTheme="minorHAnsi" w:cstheme="minorBidi"/>
                <w:b w:val="0"/>
                <w:bCs w:val="0"/>
                <w:color w:val="auto"/>
                <w:sz w:val="22"/>
                <w:szCs w:val="22"/>
                <w:lang w:val="it-IT"/>
              </w:rPr>
              <w:t xml:space="preserve">Università degli Studi di Catania </w:t>
            </w:r>
            <w:r w:rsidR="00240569">
              <w:rPr>
                <w:rFonts w:asciiTheme="minorHAnsi" w:eastAsiaTheme="minorEastAsia" w:hAnsiTheme="minorHAnsi" w:cstheme="minorBidi"/>
                <w:b w:val="0"/>
                <w:bCs w:val="0"/>
                <w:color w:val="auto"/>
                <w:sz w:val="22"/>
                <w:szCs w:val="22"/>
                <w:lang w:val="it-IT"/>
              </w:rPr>
              <w:t>-</w:t>
            </w:r>
            <w:r w:rsidR="00A030E8" w:rsidRPr="00A030E8">
              <w:rPr>
                <w:lang w:val="it-IT"/>
              </w:rPr>
              <w:t xml:space="preserve"> </w:t>
            </w:r>
            <w:r w:rsidR="00A030E8" w:rsidRPr="00A030E8">
              <w:rPr>
                <w:rFonts w:asciiTheme="minorHAnsi" w:eastAsiaTheme="minorEastAsia" w:hAnsiTheme="minorHAnsi" w:cstheme="minorBidi"/>
                <w:b w:val="0"/>
                <w:bCs w:val="0"/>
                <w:color w:val="auto"/>
                <w:sz w:val="22"/>
                <w:szCs w:val="22"/>
                <w:lang w:val="it-IT"/>
              </w:rPr>
              <w:t xml:space="preserve">Dipartimento di Scienze Biologiche, Geologiche e </w:t>
            </w:r>
            <w:proofErr w:type="gramStart"/>
            <w:r w:rsidR="00A030E8" w:rsidRPr="00A030E8">
              <w:rPr>
                <w:rFonts w:asciiTheme="minorHAnsi" w:eastAsiaTheme="minorEastAsia" w:hAnsiTheme="minorHAnsi" w:cstheme="minorBidi"/>
                <w:b w:val="0"/>
                <w:bCs w:val="0"/>
                <w:color w:val="auto"/>
                <w:sz w:val="22"/>
                <w:szCs w:val="22"/>
                <w:lang w:val="it-IT"/>
              </w:rPr>
              <w:t xml:space="preserve">Ambientali </w:t>
            </w:r>
            <w:r w:rsidRPr="002D2DB1">
              <w:rPr>
                <w:rFonts w:asciiTheme="minorHAnsi" w:eastAsiaTheme="minorEastAsia" w:hAnsiTheme="minorHAnsi" w:cstheme="minorBidi"/>
                <w:b w:val="0"/>
                <w:bCs w:val="0"/>
                <w:color w:val="auto"/>
                <w:sz w:val="22"/>
                <w:szCs w:val="22"/>
                <w:lang w:val="it-IT"/>
              </w:rPr>
              <w:t xml:space="preserve"> </w:t>
            </w:r>
            <w:r>
              <w:rPr>
                <w:rFonts w:asciiTheme="minorHAnsi" w:eastAsiaTheme="minorEastAsia" w:hAnsiTheme="minorHAnsi" w:cstheme="minorBidi"/>
                <w:b w:val="0"/>
                <w:bCs w:val="0"/>
                <w:color w:val="auto"/>
                <w:sz w:val="22"/>
                <w:szCs w:val="22"/>
                <w:lang w:val="it-IT"/>
              </w:rPr>
              <w:t>–</w:t>
            </w:r>
            <w:proofErr w:type="gramEnd"/>
            <w:r>
              <w:rPr>
                <w:rFonts w:asciiTheme="minorHAnsi" w:eastAsiaTheme="minorEastAsia" w:hAnsiTheme="minorHAnsi" w:cstheme="minorBidi"/>
                <w:b w:val="0"/>
                <w:bCs w:val="0"/>
                <w:color w:val="auto"/>
                <w:sz w:val="22"/>
                <w:szCs w:val="22"/>
                <w:lang w:val="it-IT"/>
              </w:rPr>
              <w:t xml:space="preserve"> </w:t>
            </w:r>
          </w:p>
          <w:p w:rsidR="002D2DB1" w:rsidRPr="002D2DB1" w:rsidRDefault="002D2DB1" w:rsidP="00240569">
            <w:pPr>
              <w:pStyle w:val="Titolo2"/>
              <w:spacing w:before="0"/>
              <w:outlineLvl w:val="1"/>
              <w:rPr>
                <w:rFonts w:asciiTheme="minorHAnsi" w:eastAsiaTheme="minorEastAsia" w:hAnsiTheme="minorHAnsi" w:cstheme="minorBidi"/>
                <w:b w:val="0"/>
                <w:bCs w:val="0"/>
                <w:color w:val="auto"/>
                <w:sz w:val="22"/>
                <w:szCs w:val="22"/>
                <w:lang w:val="it-IT"/>
              </w:rPr>
            </w:pPr>
            <w:r w:rsidRPr="002D2DB1">
              <w:rPr>
                <w:rFonts w:asciiTheme="minorHAnsi" w:eastAsiaTheme="minorEastAsia" w:hAnsiTheme="minorHAnsi" w:cstheme="minorBidi"/>
                <w:b w:val="0"/>
                <w:bCs w:val="0"/>
                <w:color w:val="auto"/>
                <w:sz w:val="22"/>
                <w:szCs w:val="22"/>
                <w:lang w:val="it-IT"/>
              </w:rPr>
              <w:t>CUP</w:t>
            </w:r>
            <w:r>
              <w:rPr>
                <w:rFonts w:asciiTheme="minorHAnsi" w:eastAsiaTheme="minorEastAsia" w:hAnsiTheme="minorHAnsi" w:cstheme="minorBidi"/>
                <w:b w:val="0"/>
                <w:bCs w:val="0"/>
                <w:color w:val="auto"/>
                <w:sz w:val="22"/>
                <w:szCs w:val="22"/>
                <w:lang w:val="it-IT"/>
              </w:rPr>
              <w:t>:</w:t>
            </w:r>
            <w:r w:rsidRPr="002D2DB1">
              <w:rPr>
                <w:rFonts w:asciiTheme="minorHAnsi" w:eastAsiaTheme="minorEastAsia" w:hAnsiTheme="minorHAnsi" w:cstheme="minorBidi"/>
                <w:b w:val="0"/>
                <w:bCs w:val="0"/>
                <w:color w:val="auto"/>
                <w:sz w:val="22"/>
                <w:szCs w:val="22"/>
                <w:lang w:val="it-IT"/>
              </w:rPr>
              <w:t xml:space="preserve"> </w:t>
            </w:r>
            <w:r w:rsidR="00A030E8" w:rsidRPr="00A030E8">
              <w:rPr>
                <w:rFonts w:asciiTheme="minorHAnsi" w:eastAsiaTheme="minorEastAsia" w:hAnsiTheme="minorHAnsi" w:cstheme="minorBidi"/>
                <w:b w:val="0"/>
                <w:bCs w:val="0"/>
                <w:color w:val="auto"/>
                <w:sz w:val="22"/>
                <w:szCs w:val="22"/>
                <w:lang w:val="it-IT"/>
              </w:rPr>
              <w:t>E67G25000100008</w:t>
            </w:r>
          </w:p>
          <w:p w:rsidR="00F43E86" w:rsidRPr="00F43E86" w:rsidRDefault="002D2DB1" w:rsidP="00F43E86">
            <w:pPr>
              <w:pStyle w:val="Titolo2"/>
              <w:spacing w:before="0"/>
              <w:outlineLvl w:val="1"/>
              <w:rPr>
                <w:rFonts w:asciiTheme="minorHAnsi" w:eastAsiaTheme="minorEastAsia" w:hAnsiTheme="minorHAnsi" w:cstheme="minorBidi"/>
                <w:b w:val="0"/>
                <w:bCs w:val="0"/>
                <w:color w:val="auto"/>
                <w:sz w:val="22"/>
                <w:szCs w:val="22"/>
                <w:lang w:val="it-IT"/>
              </w:rPr>
            </w:pPr>
            <w:r w:rsidRPr="00240569">
              <w:rPr>
                <w:rFonts w:asciiTheme="minorHAnsi" w:eastAsiaTheme="minorEastAsia" w:hAnsiTheme="minorHAnsi" w:cstheme="minorBidi"/>
                <w:b w:val="0"/>
                <w:bCs w:val="0"/>
                <w:color w:val="auto"/>
                <w:sz w:val="22"/>
                <w:szCs w:val="22"/>
                <w:lang w:val="it-IT"/>
              </w:rPr>
              <w:t xml:space="preserve">PP2: </w:t>
            </w:r>
            <w:r w:rsidR="00A030E8" w:rsidRPr="00A030E8">
              <w:rPr>
                <w:rFonts w:asciiTheme="minorHAnsi" w:eastAsiaTheme="minorEastAsia" w:hAnsiTheme="minorHAnsi" w:cstheme="minorBidi"/>
                <w:b w:val="0"/>
                <w:bCs w:val="0"/>
                <w:color w:val="auto"/>
                <w:sz w:val="22"/>
                <w:szCs w:val="22"/>
                <w:lang w:val="it-IT"/>
              </w:rPr>
              <w:t>Università degli Studi di Messina</w:t>
            </w:r>
            <w:r w:rsidRPr="00240569">
              <w:rPr>
                <w:rFonts w:asciiTheme="minorHAnsi" w:eastAsiaTheme="minorEastAsia" w:hAnsiTheme="minorHAnsi" w:cstheme="minorBidi"/>
                <w:b w:val="0"/>
                <w:bCs w:val="0"/>
                <w:color w:val="auto"/>
                <w:sz w:val="22"/>
                <w:szCs w:val="22"/>
                <w:lang w:val="it-IT"/>
              </w:rPr>
              <w:t>–</w:t>
            </w:r>
            <w:r w:rsidR="00F43E86" w:rsidRPr="00F43E86">
              <w:rPr>
                <w:lang w:val="it-IT"/>
              </w:rPr>
              <w:t xml:space="preserve"> </w:t>
            </w:r>
            <w:r w:rsidR="00F43E86" w:rsidRPr="00F43E86">
              <w:rPr>
                <w:rFonts w:asciiTheme="minorHAnsi" w:eastAsiaTheme="minorEastAsia" w:hAnsiTheme="minorHAnsi" w:cstheme="minorBidi"/>
                <w:b w:val="0"/>
                <w:bCs w:val="0"/>
                <w:color w:val="auto"/>
                <w:sz w:val="22"/>
                <w:szCs w:val="22"/>
                <w:lang w:val="it-IT"/>
              </w:rPr>
              <w:t xml:space="preserve">Dipartimento di Scienze Matematiche e Informatiche, Scienze </w:t>
            </w:r>
          </w:p>
          <w:p w:rsidR="002D2DB1" w:rsidRPr="00240569" w:rsidRDefault="00F43E86" w:rsidP="00F43E86">
            <w:pPr>
              <w:pStyle w:val="Titolo2"/>
              <w:spacing w:before="0"/>
              <w:outlineLvl w:val="1"/>
              <w:rPr>
                <w:rFonts w:asciiTheme="minorHAnsi" w:eastAsiaTheme="minorEastAsia" w:hAnsiTheme="minorHAnsi" w:cstheme="minorBidi"/>
                <w:b w:val="0"/>
                <w:bCs w:val="0"/>
                <w:color w:val="auto"/>
                <w:sz w:val="22"/>
                <w:szCs w:val="22"/>
                <w:lang w:val="it-IT"/>
              </w:rPr>
            </w:pPr>
            <w:r w:rsidRPr="00F43E86">
              <w:rPr>
                <w:rFonts w:asciiTheme="minorHAnsi" w:eastAsiaTheme="minorEastAsia" w:hAnsiTheme="minorHAnsi" w:cstheme="minorBidi"/>
                <w:b w:val="0"/>
                <w:bCs w:val="0"/>
                <w:color w:val="auto"/>
                <w:sz w:val="22"/>
                <w:szCs w:val="22"/>
                <w:lang w:val="it-IT"/>
              </w:rPr>
              <w:t>Fisiche e Scienze della Terra</w:t>
            </w:r>
            <w:r w:rsidR="00240569" w:rsidRPr="00240569">
              <w:rPr>
                <w:rFonts w:asciiTheme="minorHAnsi" w:eastAsiaTheme="minorEastAsia" w:hAnsiTheme="minorHAnsi" w:cstheme="minorBidi"/>
                <w:b w:val="0"/>
                <w:bCs w:val="0"/>
                <w:color w:val="auto"/>
                <w:sz w:val="22"/>
                <w:szCs w:val="22"/>
                <w:lang w:val="it-IT"/>
              </w:rPr>
              <w:t xml:space="preserve"> (</w:t>
            </w:r>
            <w:r>
              <w:rPr>
                <w:rFonts w:asciiTheme="minorHAnsi" w:eastAsiaTheme="minorEastAsia" w:hAnsiTheme="minorHAnsi" w:cstheme="minorBidi"/>
                <w:b w:val="0"/>
                <w:bCs w:val="0"/>
                <w:color w:val="auto"/>
                <w:sz w:val="22"/>
                <w:szCs w:val="22"/>
                <w:lang w:val="it-IT"/>
              </w:rPr>
              <w:t>MIFT</w:t>
            </w:r>
            <w:r w:rsidR="00240569" w:rsidRPr="00240569">
              <w:rPr>
                <w:rFonts w:asciiTheme="minorHAnsi" w:eastAsiaTheme="minorEastAsia" w:hAnsiTheme="minorHAnsi" w:cstheme="minorBidi"/>
                <w:b w:val="0"/>
                <w:bCs w:val="0"/>
                <w:color w:val="auto"/>
                <w:sz w:val="22"/>
                <w:szCs w:val="22"/>
                <w:lang w:val="it-IT"/>
              </w:rPr>
              <w:t>)</w:t>
            </w:r>
            <w:r w:rsidR="00240569">
              <w:rPr>
                <w:rFonts w:asciiTheme="minorHAnsi" w:eastAsiaTheme="minorEastAsia" w:hAnsiTheme="minorHAnsi" w:cstheme="minorBidi"/>
                <w:b w:val="0"/>
                <w:bCs w:val="0"/>
                <w:color w:val="auto"/>
                <w:sz w:val="22"/>
                <w:szCs w:val="22"/>
                <w:lang w:val="it-IT"/>
              </w:rPr>
              <w:t xml:space="preserve"> - </w:t>
            </w:r>
            <w:r w:rsidR="002D2DB1" w:rsidRPr="00240569">
              <w:rPr>
                <w:rFonts w:asciiTheme="minorHAnsi" w:eastAsiaTheme="minorEastAsia" w:hAnsiTheme="minorHAnsi" w:cstheme="minorBidi"/>
                <w:b w:val="0"/>
                <w:bCs w:val="0"/>
                <w:color w:val="auto"/>
                <w:sz w:val="22"/>
                <w:szCs w:val="22"/>
                <w:lang w:val="it-IT"/>
              </w:rPr>
              <w:t xml:space="preserve">CUP: </w:t>
            </w:r>
            <w:r w:rsidR="00A030E8" w:rsidRPr="00A030E8">
              <w:rPr>
                <w:rFonts w:asciiTheme="minorHAnsi" w:eastAsiaTheme="minorEastAsia" w:hAnsiTheme="minorHAnsi" w:cstheme="minorBidi"/>
                <w:b w:val="0"/>
                <w:bCs w:val="0"/>
                <w:color w:val="auto"/>
                <w:sz w:val="22"/>
                <w:szCs w:val="22"/>
                <w:lang w:val="it-IT"/>
              </w:rPr>
              <w:t>J43C25000360003</w:t>
            </w:r>
          </w:p>
          <w:p w:rsidR="002D2DB1" w:rsidRPr="00F43E86" w:rsidRDefault="002D2DB1" w:rsidP="00F43E86">
            <w:pPr>
              <w:pStyle w:val="Titolo2"/>
              <w:spacing w:before="0"/>
              <w:outlineLvl w:val="1"/>
              <w:rPr>
                <w:rFonts w:asciiTheme="minorHAnsi" w:eastAsiaTheme="minorEastAsia" w:hAnsiTheme="minorHAnsi" w:cstheme="minorBidi"/>
                <w:b w:val="0"/>
                <w:bCs w:val="0"/>
                <w:color w:val="auto"/>
                <w:sz w:val="22"/>
                <w:szCs w:val="22"/>
                <w:lang w:val="en-GB"/>
              </w:rPr>
            </w:pPr>
            <w:r w:rsidRPr="00F43E86">
              <w:rPr>
                <w:rFonts w:asciiTheme="minorHAnsi" w:eastAsiaTheme="minorEastAsia" w:hAnsiTheme="minorHAnsi" w:cstheme="minorBidi"/>
                <w:b w:val="0"/>
                <w:bCs w:val="0"/>
                <w:color w:val="auto"/>
                <w:sz w:val="22"/>
                <w:szCs w:val="22"/>
                <w:lang w:val="en-GB"/>
              </w:rPr>
              <w:t xml:space="preserve">PP3: </w:t>
            </w:r>
            <w:r w:rsidR="00F43E86" w:rsidRPr="00F43E86">
              <w:rPr>
                <w:rFonts w:asciiTheme="minorHAnsi" w:eastAsiaTheme="minorEastAsia" w:hAnsiTheme="minorHAnsi" w:cstheme="minorBidi"/>
                <w:b w:val="0"/>
                <w:bCs w:val="0"/>
                <w:color w:val="auto"/>
                <w:sz w:val="22"/>
                <w:szCs w:val="22"/>
                <w:lang w:val="en-GB"/>
              </w:rPr>
              <w:t xml:space="preserve">University of Malta Department of Geography – Faculty of </w:t>
            </w:r>
            <w:proofErr w:type="gramStart"/>
            <w:r w:rsidR="00F43E86" w:rsidRPr="00F43E86">
              <w:rPr>
                <w:rFonts w:asciiTheme="minorHAnsi" w:eastAsiaTheme="minorEastAsia" w:hAnsiTheme="minorHAnsi" w:cstheme="minorBidi"/>
                <w:b w:val="0"/>
                <w:bCs w:val="0"/>
                <w:color w:val="auto"/>
                <w:sz w:val="22"/>
                <w:szCs w:val="22"/>
                <w:lang w:val="en-GB"/>
              </w:rPr>
              <w:t xml:space="preserve">Arts  </w:t>
            </w:r>
            <w:r w:rsidR="00F43E86">
              <w:rPr>
                <w:rFonts w:asciiTheme="minorHAnsi" w:eastAsiaTheme="minorEastAsia" w:hAnsiTheme="minorHAnsi" w:cstheme="minorBidi"/>
                <w:b w:val="0"/>
                <w:bCs w:val="0"/>
                <w:color w:val="auto"/>
                <w:sz w:val="22"/>
                <w:szCs w:val="22"/>
                <w:lang w:val="en-GB"/>
              </w:rPr>
              <w:t>-</w:t>
            </w:r>
            <w:proofErr w:type="gramEnd"/>
            <w:r w:rsidR="00F43E86">
              <w:rPr>
                <w:rFonts w:asciiTheme="minorHAnsi" w:eastAsiaTheme="minorEastAsia" w:hAnsiTheme="minorHAnsi" w:cstheme="minorBidi"/>
                <w:b w:val="0"/>
                <w:bCs w:val="0"/>
                <w:color w:val="auto"/>
                <w:sz w:val="22"/>
                <w:szCs w:val="22"/>
                <w:lang w:val="en-GB"/>
              </w:rPr>
              <w:t xml:space="preserve"> </w:t>
            </w:r>
            <w:proofErr w:type="spellStart"/>
            <w:r w:rsidR="00F43E86" w:rsidRPr="00F43E86">
              <w:rPr>
                <w:rFonts w:asciiTheme="minorHAnsi" w:eastAsiaTheme="minorEastAsia" w:hAnsiTheme="minorHAnsi" w:cstheme="minorBidi"/>
                <w:b w:val="0"/>
                <w:bCs w:val="0"/>
                <w:color w:val="auto"/>
                <w:sz w:val="22"/>
                <w:szCs w:val="22"/>
                <w:lang w:val="en-GB"/>
              </w:rPr>
              <w:t>Deparment</w:t>
            </w:r>
            <w:proofErr w:type="spellEnd"/>
            <w:r w:rsidR="00F43E86" w:rsidRPr="00F43E86">
              <w:rPr>
                <w:rFonts w:asciiTheme="minorHAnsi" w:eastAsiaTheme="minorEastAsia" w:hAnsiTheme="minorHAnsi" w:cstheme="minorBidi"/>
                <w:b w:val="0"/>
                <w:bCs w:val="0"/>
                <w:color w:val="auto"/>
                <w:sz w:val="22"/>
                <w:szCs w:val="22"/>
                <w:lang w:val="en-GB"/>
              </w:rPr>
              <w:t xml:space="preserve"> of Geosciences - Faculty of Science</w:t>
            </w:r>
            <w:r w:rsidR="00F43E86">
              <w:rPr>
                <w:rFonts w:asciiTheme="minorHAnsi" w:eastAsiaTheme="minorEastAsia" w:hAnsiTheme="minorHAnsi" w:cstheme="minorBidi"/>
                <w:b w:val="0"/>
                <w:bCs w:val="0"/>
                <w:color w:val="auto"/>
                <w:sz w:val="22"/>
                <w:szCs w:val="22"/>
                <w:lang w:val="en-GB"/>
              </w:rPr>
              <w:t xml:space="preserve"> </w:t>
            </w:r>
            <w:r w:rsidR="00240569" w:rsidRPr="00F43E86">
              <w:rPr>
                <w:rFonts w:asciiTheme="minorHAnsi" w:eastAsiaTheme="minorEastAsia" w:hAnsiTheme="minorHAnsi" w:cstheme="minorBidi"/>
                <w:b w:val="0"/>
                <w:bCs w:val="0"/>
                <w:color w:val="auto"/>
                <w:sz w:val="22"/>
                <w:szCs w:val="22"/>
                <w:lang w:val="en-GB"/>
              </w:rPr>
              <w:t xml:space="preserve">- </w:t>
            </w:r>
            <w:r w:rsidRPr="00F43E86">
              <w:rPr>
                <w:rFonts w:asciiTheme="minorHAnsi" w:eastAsiaTheme="minorEastAsia" w:hAnsiTheme="minorHAnsi" w:cstheme="minorBidi"/>
                <w:b w:val="0"/>
                <w:bCs w:val="0"/>
                <w:color w:val="auto"/>
                <w:sz w:val="22"/>
                <w:szCs w:val="22"/>
                <w:lang w:val="en-GB"/>
              </w:rPr>
              <w:t xml:space="preserve">CUP: </w:t>
            </w:r>
            <w:r w:rsidR="00A030E8" w:rsidRPr="00F43E86">
              <w:rPr>
                <w:rFonts w:asciiTheme="minorHAnsi" w:eastAsiaTheme="minorEastAsia" w:hAnsiTheme="minorHAnsi" w:cstheme="minorBidi"/>
                <w:b w:val="0"/>
                <w:bCs w:val="0"/>
                <w:color w:val="auto"/>
                <w:sz w:val="22"/>
                <w:szCs w:val="22"/>
                <w:lang w:val="en-GB"/>
              </w:rPr>
              <w:t>G13C25000150006</w:t>
            </w:r>
          </w:p>
          <w:p w:rsidR="00974E41" w:rsidRDefault="002D2DB1" w:rsidP="002D2DB1">
            <w:pPr>
              <w:pStyle w:val="Titolo2"/>
              <w:spacing w:before="0"/>
              <w:outlineLvl w:val="1"/>
              <w:rPr>
                <w:rFonts w:asciiTheme="minorHAnsi" w:eastAsiaTheme="minorEastAsia" w:hAnsiTheme="minorHAnsi" w:cstheme="minorBidi"/>
                <w:b w:val="0"/>
                <w:bCs w:val="0"/>
                <w:color w:val="auto"/>
                <w:sz w:val="22"/>
                <w:szCs w:val="22"/>
                <w:lang w:val="it-IT"/>
              </w:rPr>
            </w:pPr>
            <w:r w:rsidRPr="002D2DB1">
              <w:rPr>
                <w:rFonts w:asciiTheme="minorHAnsi" w:eastAsiaTheme="minorEastAsia" w:hAnsiTheme="minorHAnsi" w:cstheme="minorBidi"/>
                <w:b w:val="0"/>
                <w:bCs w:val="0"/>
                <w:color w:val="auto"/>
                <w:sz w:val="22"/>
                <w:szCs w:val="22"/>
                <w:lang w:val="it-IT"/>
              </w:rPr>
              <w:t xml:space="preserve">PP4: </w:t>
            </w:r>
            <w:r w:rsidR="00F43E86" w:rsidRPr="00F43E86">
              <w:rPr>
                <w:rFonts w:asciiTheme="minorHAnsi" w:eastAsiaTheme="minorEastAsia" w:hAnsiTheme="minorHAnsi" w:cstheme="minorBidi"/>
                <w:b w:val="0"/>
                <w:bCs w:val="0"/>
                <w:color w:val="auto"/>
                <w:sz w:val="22"/>
                <w:szCs w:val="22"/>
                <w:lang w:val="it-IT"/>
              </w:rPr>
              <w:t xml:space="preserve">Università degli Studi di Palermo </w:t>
            </w:r>
            <w:r w:rsidR="00974E41">
              <w:rPr>
                <w:rFonts w:asciiTheme="minorHAnsi" w:eastAsiaTheme="minorEastAsia" w:hAnsiTheme="minorHAnsi" w:cstheme="minorBidi"/>
                <w:b w:val="0"/>
                <w:bCs w:val="0"/>
                <w:color w:val="auto"/>
                <w:sz w:val="22"/>
                <w:szCs w:val="22"/>
                <w:lang w:val="it-IT"/>
              </w:rPr>
              <w:t>–</w:t>
            </w:r>
            <w:r>
              <w:rPr>
                <w:rFonts w:asciiTheme="minorHAnsi" w:eastAsiaTheme="minorEastAsia" w:hAnsiTheme="minorHAnsi" w:cstheme="minorBidi"/>
                <w:b w:val="0"/>
                <w:bCs w:val="0"/>
                <w:color w:val="auto"/>
                <w:sz w:val="22"/>
                <w:szCs w:val="22"/>
                <w:lang w:val="it-IT"/>
              </w:rPr>
              <w:t xml:space="preserve"> </w:t>
            </w:r>
            <w:r w:rsidR="00F43E86" w:rsidRPr="00F43E86">
              <w:rPr>
                <w:rFonts w:asciiTheme="minorHAnsi" w:eastAsiaTheme="minorEastAsia" w:hAnsiTheme="minorHAnsi" w:cstheme="minorBidi"/>
                <w:b w:val="0"/>
                <w:bCs w:val="0"/>
                <w:color w:val="auto"/>
                <w:sz w:val="22"/>
                <w:szCs w:val="22"/>
                <w:lang w:val="it-IT"/>
              </w:rPr>
              <w:t>Dipartimento di Scienze della Terra e del Mare</w:t>
            </w:r>
            <w:r w:rsidR="00F43E86">
              <w:rPr>
                <w:rFonts w:asciiTheme="minorHAnsi" w:eastAsiaTheme="minorEastAsia" w:hAnsiTheme="minorHAnsi" w:cstheme="minorBidi"/>
                <w:b w:val="0"/>
                <w:bCs w:val="0"/>
                <w:color w:val="auto"/>
                <w:sz w:val="22"/>
                <w:szCs w:val="22"/>
                <w:lang w:val="it-IT"/>
              </w:rPr>
              <w:t xml:space="preserve"> (</w:t>
            </w:r>
            <w:proofErr w:type="spellStart"/>
            <w:r w:rsidR="00F43E86">
              <w:rPr>
                <w:rFonts w:asciiTheme="minorHAnsi" w:eastAsiaTheme="minorEastAsia" w:hAnsiTheme="minorHAnsi" w:cstheme="minorBidi"/>
                <w:b w:val="0"/>
                <w:bCs w:val="0"/>
                <w:color w:val="auto"/>
                <w:sz w:val="22"/>
                <w:szCs w:val="22"/>
                <w:lang w:val="it-IT"/>
              </w:rPr>
              <w:t>DiSTeM</w:t>
            </w:r>
            <w:proofErr w:type="spellEnd"/>
            <w:r w:rsidR="00F43E86">
              <w:rPr>
                <w:rFonts w:asciiTheme="minorHAnsi" w:eastAsiaTheme="minorEastAsia" w:hAnsiTheme="minorHAnsi" w:cstheme="minorBidi"/>
                <w:b w:val="0"/>
                <w:bCs w:val="0"/>
                <w:color w:val="auto"/>
                <w:sz w:val="22"/>
                <w:szCs w:val="22"/>
                <w:lang w:val="it-IT"/>
              </w:rPr>
              <w:t>)</w:t>
            </w:r>
          </w:p>
          <w:p w:rsidR="002D2DB1" w:rsidRPr="0089745B" w:rsidRDefault="002D2DB1" w:rsidP="002D2DB1">
            <w:pPr>
              <w:pStyle w:val="Titolo2"/>
              <w:spacing w:before="0"/>
              <w:outlineLvl w:val="1"/>
              <w:rPr>
                <w:rFonts w:asciiTheme="minorHAnsi" w:eastAsiaTheme="minorEastAsia" w:hAnsiTheme="minorHAnsi" w:cstheme="minorBidi"/>
                <w:b w:val="0"/>
                <w:bCs w:val="0"/>
                <w:color w:val="auto"/>
                <w:sz w:val="22"/>
                <w:szCs w:val="22"/>
                <w:lang w:val="en-GB"/>
              </w:rPr>
            </w:pPr>
            <w:r w:rsidRPr="0089745B">
              <w:rPr>
                <w:rFonts w:asciiTheme="minorHAnsi" w:eastAsiaTheme="minorEastAsia" w:hAnsiTheme="minorHAnsi" w:cstheme="minorBidi"/>
                <w:b w:val="0"/>
                <w:bCs w:val="0"/>
                <w:color w:val="auto"/>
                <w:sz w:val="22"/>
                <w:szCs w:val="22"/>
                <w:lang w:val="en-GB"/>
              </w:rPr>
              <w:t xml:space="preserve">CUP: </w:t>
            </w:r>
            <w:r w:rsidR="00A030E8" w:rsidRPr="0089745B">
              <w:rPr>
                <w:rFonts w:asciiTheme="minorHAnsi" w:eastAsiaTheme="minorEastAsia" w:hAnsiTheme="minorHAnsi" w:cstheme="minorBidi"/>
                <w:b w:val="0"/>
                <w:bCs w:val="0"/>
                <w:color w:val="auto"/>
                <w:sz w:val="22"/>
                <w:szCs w:val="22"/>
                <w:lang w:val="en-GB"/>
              </w:rPr>
              <w:t>B63C25000490005</w:t>
            </w:r>
          </w:p>
          <w:p w:rsidR="00F43E86" w:rsidRPr="00F43E86" w:rsidRDefault="002D2DB1" w:rsidP="00974E41">
            <w:pPr>
              <w:rPr>
                <w:lang w:val="en-GB"/>
              </w:rPr>
            </w:pPr>
            <w:r w:rsidRPr="00F43E86">
              <w:rPr>
                <w:lang w:val="en-GB"/>
              </w:rPr>
              <w:t xml:space="preserve">PP5: </w:t>
            </w:r>
            <w:r w:rsidR="00F43E86" w:rsidRPr="00F43E86">
              <w:rPr>
                <w:lang w:val="en-GB"/>
              </w:rPr>
              <w:t>Public Works Department (PWD) –</w:t>
            </w:r>
            <w:r w:rsidR="00240569" w:rsidRPr="00F43E86">
              <w:rPr>
                <w:lang w:val="en-GB"/>
              </w:rPr>
              <w:t xml:space="preserve"> </w:t>
            </w:r>
          </w:p>
          <w:p w:rsidR="00240569" w:rsidRDefault="002D2DB1" w:rsidP="00974E41">
            <w:pPr>
              <w:rPr>
                <w:lang w:val="it-IT"/>
              </w:rPr>
            </w:pPr>
            <w:r w:rsidRPr="00240569">
              <w:rPr>
                <w:lang w:val="it-IT"/>
              </w:rPr>
              <w:t xml:space="preserve">CUP: </w:t>
            </w:r>
            <w:r w:rsidR="00A030E8" w:rsidRPr="00A030E8">
              <w:rPr>
                <w:lang w:val="it-IT"/>
              </w:rPr>
              <w:t>G13C25000160006</w:t>
            </w:r>
          </w:p>
          <w:p w:rsidR="00EB24E5" w:rsidRPr="00472CC3" w:rsidRDefault="00EB24E5" w:rsidP="00EB24E5">
            <w:pPr>
              <w:pStyle w:val="Titolo2"/>
              <w:spacing w:before="0"/>
              <w:outlineLvl w:val="1"/>
              <w:rPr>
                <w:lang w:val="it-IT"/>
              </w:rPr>
            </w:pPr>
            <w:r w:rsidRPr="00472CC3">
              <w:rPr>
                <w:lang w:val="it-IT"/>
              </w:rPr>
              <w:t xml:space="preserve">Partner </w:t>
            </w:r>
            <w:r>
              <w:rPr>
                <w:lang w:val="it-IT"/>
              </w:rPr>
              <w:t xml:space="preserve">associati </w:t>
            </w:r>
            <w:r w:rsidRPr="00472CC3">
              <w:rPr>
                <w:lang w:val="it-IT"/>
              </w:rPr>
              <w:t xml:space="preserve">/ </w:t>
            </w:r>
            <w:r>
              <w:rPr>
                <w:lang w:val="it-IT"/>
              </w:rPr>
              <w:t>Associated</w:t>
            </w:r>
            <w:r w:rsidRPr="00472CC3">
              <w:rPr>
                <w:lang w:val="it-IT"/>
              </w:rPr>
              <w:t xml:space="preserve"> Partners</w:t>
            </w:r>
          </w:p>
          <w:p w:rsidR="0089745B" w:rsidRPr="00974E41" w:rsidRDefault="0089745B" w:rsidP="00974E41">
            <w:pPr>
              <w:rPr>
                <w:lang w:val="it-IT"/>
              </w:rPr>
            </w:pPr>
            <w:r w:rsidRPr="0089745B">
              <w:rPr>
                <w:lang w:val="it-IT"/>
              </w:rPr>
              <w:t>Comune di Giardini Naxos</w:t>
            </w:r>
            <w:r>
              <w:rPr>
                <w:lang w:val="it-IT"/>
              </w:rPr>
              <w:t xml:space="preserve">; </w:t>
            </w:r>
            <w:proofErr w:type="spellStart"/>
            <w:r w:rsidR="00EB24E5" w:rsidRPr="00EB24E5">
              <w:rPr>
                <w:lang w:val="it-IT"/>
              </w:rPr>
              <w:t>Ministry</w:t>
            </w:r>
            <w:proofErr w:type="spellEnd"/>
            <w:r w:rsidR="00EB24E5" w:rsidRPr="00EB24E5">
              <w:rPr>
                <w:lang w:val="it-IT"/>
              </w:rPr>
              <w:t xml:space="preserve"> for </w:t>
            </w:r>
            <w:proofErr w:type="spellStart"/>
            <w:r w:rsidR="00EB24E5" w:rsidRPr="00EB24E5">
              <w:rPr>
                <w:lang w:val="it-IT"/>
              </w:rPr>
              <w:t>Gozo</w:t>
            </w:r>
            <w:proofErr w:type="spellEnd"/>
            <w:r w:rsidR="00EB24E5" w:rsidRPr="00EB24E5">
              <w:rPr>
                <w:lang w:val="it-IT"/>
              </w:rPr>
              <w:t xml:space="preserve"> and Planning</w:t>
            </w:r>
          </w:p>
        </w:tc>
      </w:tr>
      <w:tr w:rsidR="00D951E5" w:rsidRPr="00D951E5" w:rsidTr="00D951E5">
        <w:tc>
          <w:tcPr>
            <w:tcW w:w="5251" w:type="dxa"/>
          </w:tcPr>
          <w:p w:rsidR="00D951E5" w:rsidRPr="00BC1243" w:rsidRDefault="00D951E5" w:rsidP="00942348">
            <w:pPr>
              <w:pStyle w:val="Titolo2"/>
              <w:spacing w:before="0"/>
              <w:outlineLvl w:val="1"/>
              <w:rPr>
                <w:lang w:val="it-IT"/>
              </w:rPr>
            </w:pPr>
            <w:r w:rsidRPr="00BC1243">
              <w:rPr>
                <w:lang w:val="it-IT"/>
              </w:rPr>
              <w:t>Durata del progetto / Project Duration</w:t>
            </w:r>
          </w:p>
        </w:tc>
        <w:tc>
          <w:tcPr>
            <w:tcW w:w="5251" w:type="dxa"/>
          </w:tcPr>
          <w:p w:rsidR="00D951E5" w:rsidRDefault="00D951E5" w:rsidP="00942348">
            <w:pPr>
              <w:rPr>
                <w:lang w:val="it-IT"/>
              </w:rPr>
            </w:pPr>
            <w:r w:rsidRPr="00472CC3">
              <w:rPr>
                <w:lang w:val="it-IT"/>
              </w:rPr>
              <w:t>30 mesi – dallo 02.0</w:t>
            </w:r>
            <w:r>
              <w:rPr>
                <w:lang w:val="it-IT"/>
              </w:rPr>
              <w:t>5</w:t>
            </w:r>
            <w:r w:rsidRPr="00472CC3">
              <w:rPr>
                <w:lang w:val="it-IT"/>
              </w:rPr>
              <w:t>.2025 allo 02.</w:t>
            </w:r>
            <w:r>
              <w:rPr>
                <w:lang w:val="it-IT"/>
              </w:rPr>
              <w:t>11</w:t>
            </w:r>
            <w:r w:rsidRPr="00472CC3">
              <w:rPr>
                <w:lang w:val="it-IT"/>
              </w:rPr>
              <w:t>.2027</w:t>
            </w:r>
            <w:r>
              <w:rPr>
                <w:lang w:val="it-IT"/>
              </w:rPr>
              <w:t xml:space="preserve"> / </w:t>
            </w:r>
          </w:p>
          <w:p w:rsidR="00D951E5" w:rsidRPr="00472CC3" w:rsidRDefault="00D951E5" w:rsidP="00942348">
            <w:pPr>
              <w:rPr>
                <w:lang w:val="it-IT"/>
              </w:rPr>
            </w:pPr>
            <w:r w:rsidRPr="00472CC3">
              <w:rPr>
                <w:lang w:val="it-IT"/>
              </w:rPr>
              <w:t>30 months – from 02.0</w:t>
            </w:r>
            <w:r>
              <w:rPr>
                <w:lang w:val="it-IT"/>
              </w:rPr>
              <w:t>5</w:t>
            </w:r>
            <w:r w:rsidRPr="00472CC3">
              <w:rPr>
                <w:lang w:val="it-IT"/>
              </w:rPr>
              <w:t>.2025 to 02.</w:t>
            </w:r>
            <w:r>
              <w:rPr>
                <w:lang w:val="it-IT"/>
              </w:rPr>
              <w:t>11</w:t>
            </w:r>
            <w:r w:rsidRPr="00472CC3">
              <w:rPr>
                <w:lang w:val="it-IT"/>
              </w:rPr>
              <w:t>.2027</w:t>
            </w:r>
          </w:p>
        </w:tc>
      </w:tr>
      <w:tr w:rsidR="00D951E5" w:rsidRPr="00645038" w:rsidTr="00D951E5">
        <w:tc>
          <w:tcPr>
            <w:tcW w:w="5251" w:type="dxa"/>
          </w:tcPr>
          <w:p w:rsidR="00D951E5" w:rsidRPr="00A77F16" w:rsidRDefault="00D951E5" w:rsidP="00942348">
            <w:pPr>
              <w:pStyle w:val="Titolo2"/>
              <w:spacing w:before="0"/>
              <w:outlineLvl w:val="1"/>
              <w:rPr>
                <w:lang w:val="it-IT"/>
              </w:rPr>
            </w:pPr>
            <w:r w:rsidRPr="00D525E0">
              <w:rPr>
                <w:lang w:val="it-IT"/>
              </w:rPr>
              <w:t xml:space="preserve">Sintesi del progetto / Project </w:t>
            </w:r>
            <w:proofErr w:type="spellStart"/>
            <w:r w:rsidRPr="00D525E0">
              <w:rPr>
                <w:lang w:val="it-IT"/>
              </w:rPr>
              <w:t>Summary</w:t>
            </w:r>
            <w:proofErr w:type="spellEnd"/>
          </w:p>
          <w:p w:rsidR="00D951E5" w:rsidRPr="00576920" w:rsidRDefault="00D951E5" w:rsidP="00942348">
            <w:pPr>
              <w:pStyle w:val="Titolo2"/>
              <w:spacing w:before="0"/>
              <w:outlineLvl w:val="1"/>
              <w:rPr>
                <w:rFonts w:asciiTheme="minorHAnsi" w:eastAsiaTheme="minorEastAsia" w:hAnsiTheme="minorHAnsi" w:cstheme="minorBidi"/>
                <w:b w:val="0"/>
                <w:bCs w:val="0"/>
                <w:color w:val="auto"/>
                <w:sz w:val="22"/>
                <w:szCs w:val="22"/>
                <w:lang w:val="it-IT"/>
              </w:rPr>
            </w:pPr>
            <w:r w:rsidRPr="00576920">
              <w:rPr>
                <w:rFonts w:asciiTheme="minorHAnsi" w:eastAsiaTheme="minorEastAsia" w:hAnsiTheme="minorHAnsi" w:cstheme="minorBidi"/>
                <w:b w:val="0"/>
                <w:bCs w:val="0"/>
                <w:color w:val="auto"/>
                <w:sz w:val="22"/>
                <w:szCs w:val="22"/>
                <w:lang w:val="it-IT"/>
              </w:rPr>
              <w:t xml:space="preserve">Da oltre 50 anni le coste di Sicilia e Malta affrontano l’erosione costiera, spesso contrastata con opere rigide che hanno peggiorato la situazione. Le vere cause, come la riduzione degli apporti fluviali e l’urbanizzazione costiera, sono state ignorate. Il progetto SANDLAND mira a individuare Depositi Sedimentari Marini Relitti (DSMR) nelle aree offshore siciliane, da usare per il ripascimento sostenibile di spiagge siciliane e maltesi. Verranno sviluppati protocolli tecnici e azioni pilota, anche con l’uso di sedimenti fluviali, e sarà creato un Laboratorio Policentrico Italo-Maltese. </w:t>
            </w:r>
          </w:p>
        </w:tc>
        <w:tc>
          <w:tcPr>
            <w:tcW w:w="5251" w:type="dxa"/>
          </w:tcPr>
          <w:p w:rsidR="00D951E5" w:rsidRPr="00D951E5" w:rsidRDefault="00D951E5" w:rsidP="00942348">
            <w:pPr>
              <w:pStyle w:val="Titolo2"/>
              <w:spacing w:before="0"/>
              <w:outlineLvl w:val="1"/>
              <w:rPr>
                <w:lang w:val="en-GB"/>
              </w:rPr>
            </w:pPr>
            <w:proofErr w:type="spellStart"/>
            <w:r w:rsidRPr="00D951E5">
              <w:rPr>
                <w:lang w:val="en-GB"/>
              </w:rPr>
              <w:t>Sintesi</w:t>
            </w:r>
            <w:proofErr w:type="spellEnd"/>
            <w:r w:rsidRPr="00D951E5">
              <w:rPr>
                <w:lang w:val="en-GB"/>
              </w:rPr>
              <w:t xml:space="preserve"> del </w:t>
            </w:r>
            <w:proofErr w:type="spellStart"/>
            <w:r w:rsidRPr="00D951E5">
              <w:rPr>
                <w:lang w:val="en-GB"/>
              </w:rPr>
              <w:t>progetto</w:t>
            </w:r>
            <w:proofErr w:type="spellEnd"/>
            <w:r w:rsidRPr="00D951E5">
              <w:rPr>
                <w:lang w:val="en-GB"/>
              </w:rPr>
              <w:t xml:space="preserve"> / Project Summary</w:t>
            </w:r>
          </w:p>
          <w:p w:rsidR="00D951E5" w:rsidRPr="00645038" w:rsidRDefault="00D951E5" w:rsidP="00942348">
            <w:pPr>
              <w:rPr>
                <w:lang w:val="en-GB"/>
              </w:rPr>
            </w:pPr>
            <w:r w:rsidRPr="00576920">
              <w:t xml:space="preserve">For over 50 years, the coasts of Sicily and Malta have been affected by coastal erosion, often tackled with hard structures that worsened the situation by shifting erosion downstream. The real causes—such as reduced river sediment input and coastal urbanization—have often been overlooked. The SANDLAND project aims to identify Relict Marine Sediment Deposits (RMSDs) in selected offshore areas of Sicily to be used for sustainable beach nourishment in both Sicily and Malta. The project will develop technical protocols and pilot actions, including sediment self-transplants using fluvial deposits, and establish an Italo-Maltese Multi-Center </w:t>
            </w:r>
            <w:proofErr w:type="spellStart"/>
            <w:r w:rsidRPr="00576920">
              <w:t>Meteo</w:t>
            </w:r>
            <w:proofErr w:type="spellEnd"/>
            <w:r w:rsidRPr="00576920">
              <w:t>-</w:t>
            </w:r>
            <w:proofErr w:type="spellStart"/>
            <w:r w:rsidRPr="00576920">
              <w:t>Geomorpho</w:t>
            </w:r>
            <w:proofErr w:type="spellEnd"/>
            <w:r w:rsidRPr="00576920">
              <w:t xml:space="preserve">-Sedimentological Laboratory. </w:t>
            </w:r>
          </w:p>
        </w:tc>
      </w:tr>
    </w:tbl>
    <w:p w:rsidR="00645038" w:rsidRPr="00D951E5" w:rsidRDefault="00645038" w:rsidP="00645038">
      <w:pPr>
        <w:pStyle w:val="Titolo2"/>
        <w:sectPr w:rsidR="00645038" w:rsidRPr="00D951E5" w:rsidSect="002864D8">
          <w:headerReference w:type="default" r:id="rId9"/>
          <w:pgSz w:w="12240" w:h="15840"/>
          <w:pgMar w:top="2694" w:right="864" w:bottom="1440" w:left="864" w:header="720" w:footer="720" w:gutter="0"/>
          <w:cols w:space="720"/>
          <w:docGrid w:linePitch="360"/>
        </w:sectPr>
      </w:pPr>
    </w:p>
    <w:tbl>
      <w:tblPr>
        <w:tblStyle w:val="Grigliatabella"/>
        <w:tblW w:w="0" w:type="auto"/>
        <w:tblLook w:val="04A0" w:firstRow="1" w:lastRow="0" w:firstColumn="1" w:lastColumn="0" w:noHBand="0" w:noVBand="1"/>
      </w:tblPr>
      <w:tblGrid>
        <w:gridCol w:w="5251"/>
        <w:gridCol w:w="5251"/>
      </w:tblGrid>
      <w:tr w:rsidR="00645038" w:rsidRPr="00645038" w:rsidTr="00BC1243">
        <w:tc>
          <w:tcPr>
            <w:tcW w:w="5251" w:type="dxa"/>
          </w:tcPr>
          <w:p w:rsidR="00645038" w:rsidRDefault="00645038" w:rsidP="00220BBD">
            <w:pPr>
              <w:pStyle w:val="Titolo2"/>
              <w:spacing w:before="0"/>
              <w:outlineLvl w:val="1"/>
              <w:rPr>
                <w:lang w:val="en-GB"/>
              </w:rPr>
            </w:pPr>
            <w:r w:rsidRPr="00A77F16">
              <w:rPr>
                <w:lang w:val="en-GB"/>
              </w:rPr>
              <w:lastRenderedPageBreak/>
              <w:t xml:space="preserve">Output del </w:t>
            </w:r>
            <w:proofErr w:type="spellStart"/>
            <w:r w:rsidRPr="00A77F16">
              <w:rPr>
                <w:lang w:val="en-GB"/>
              </w:rPr>
              <w:t>progetto</w:t>
            </w:r>
            <w:proofErr w:type="spellEnd"/>
          </w:p>
          <w:p w:rsidR="00576920" w:rsidRPr="00576920" w:rsidRDefault="00576920" w:rsidP="00576920">
            <w:pPr>
              <w:pStyle w:val="Paragrafoelenco"/>
              <w:numPr>
                <w:ilvl w:val="0"/>
                <w:numId w:val="11"/>
              </w:numPr>
              <w:rPr>
                <w:lang w:val="it-IT"/>
              </w:rPr>
            </w:pPr>
            <w:r w:rsidRPr="00576920">
              <w:rPr>
                <w:lang w:val="it-IT"/>
              </w:rPr>
              <w:t xml:space="preserve">1 Piattaforma </w:t>
            </w:r>
            <w:proofErr w:type="spellStart"/>
            <w:r w:rsidRPr="00576920">
              <w:rPr>
                <w:lang w:val="it-IT"/>
              </w:rPr>
              <w:t>WebGIS</w:t>
            </w:r>
            <w:proofErr w:type="spellEnd"/>
            <w:r w:rsidRPr="00576920">
              <w:rPr>
                <w:lang w:val="it-IT"/>
              </w:rPr>
              <w:t xml:space="preserve"> popolata per la gestione dei Depositi Sedimentari Marini Relitti (DSMR)</w:t>
            </w:r>
          </w:p>
          <w:p w:rsidR="00576920" w:rsidRPr="00576920" w:rsidRDefault="00576920" w:rsidP="00576920">
            <w:pPr>
              <w:pStyle w:val="Paragrafoelenco"/>
              <w:numPr>
                <w:ilvl w:val="0"/>
                <w:numId w:val="11"/>
              </w:numPr>
              <w:rPr>
                <w:lang w:val="it-IT"/>
              </w:rPr>
            </w:pPr>
            <w:r w:rsidRPr="00576920">
              <w:rPr>
                <w:lang w:val="it-IT"/>
              </w:rPr>
              <w:t>1 Protocollo per il reperimento e la gestione dei DSMR</w:t>
            </w:r>
          </w:p>
          <w:p w:rsidR="00576920" w:rsidRPr="00576920" w:rsidRDefault="00576920" w:rsidP="00576920">
            <w:pPr>
              <w:pStyle w:val="Paragrafoelenco"/>
              <w:numPr>
                <w:ilvl w:val="0"/>
                <w:numId w:val="11"/>
              </w:numPr>
              <w:rPr>
                <w:lang w:val="it-IT"/>
              </w:rPr>
            </w:pPr>
            <w:r w:rsidRPr="00576920">
              <w:rPr>
                <w:lang w:val="it-IT"/>
              </w:rPr>
              <w:t>1 Protocollo per l’utilizzo di materiale per auto-trapianti costieri</w:t>
            </w:r>
          </w:p>
          <w:p w:rsidR="00576920" w:rsidRPr="00576920" w:rsidRDefault="00576920" w:rsidP="00576920">
            <w:pPr>
              <w:pStyle w:val="Paragrafoelenco"/>
              <w:numPr>
                <w:ilvl w:val="0"/>
                <w:numId w:val="11"/>
              </w:numPr>
              <w:rPr>
                <w:lang w:val="it-IT"/>
              </w:rPr>
            </w:pPr>
            <w:r w:rsidRPr="00576920">
              <w:rPr>
                <w:lang w:val="it-IT"/>
              </w:rPr>
              <w:t>1 Laboratorio LAPOIM (Laboratorio Policentrico Italo-Maltese Meteo-</w:t>
            </w:r>
            <w:proofErr w:type="spellStart"/>
            <w:r w:rsidRPr="00576920">
              <w:rPr>
                <w:lang w:val="it-IT"/>
              </w:rPr>
              <w:t>Geomorfo</w:t>
            </w:r>
            <w:proofErr w:type="spellEnd"/>
            <w:r w:rsidRPr="00576920">
              <w:rPr>
                <w:lang w:val="it-IT"/>
              </w:rPr>
              <w:t>-Sedimentologico)</w:t>
            </w:r>
          </w:p>
          <w:p w:rsidR="00576920" w:rsidRPr="00576920" w:rsidRDefault="00576920" w:rsidP="00576920">
            <w:pPr>
              <w:pStyle w:val="Paragrafoelenco"/>
              <w:numPr>
                <w:ilvl w:val="0"/>
                <w:numId w:val="11"/>
              </w:numPr>
              <w:rPr>
                <w:lang w:val="it-IT"/>
              </w:rPr>
            </w:pPr>
            <w:r w:rsidRPr="00576920">
              <w:rPr>
                <w:lang w:val="it-IT"/>
              </w:rPr>
              <w:t xml:space="preserve">4 parametri sedimentologici, </w:t>
            </w:r>
            <w:proofErr w:type="spellStart"/>
            <w:r w:rsidRPr="00576920">
              <w:rPr>
                <w:lang w:val="it-IT"/>
              </w:rPr>
              <w:t>morfobatimetrici</w:t>
            </w:r>
            <w:proofErr w:type="spellEnd"/>
            <w:r w:rsidRPr="00576920">
              <w:rPr>
                <w:lang w:val="it-IT"/>
              </w:rPr>
              <w:t xml:space="preserve"> e ambientali identificati</w:t>
            </w:r>
          </w:p>
          <w:p w:rsidR="00576920" w:rsidRPr="00576920" w:rsidRDefault="00576920" w:rsidP="00576920">
            <w:pPr>
              <w:pStyle w:val="Paragrafoelenco"/>
              <w:numPr>
                <w:ilvl w:val="0"/>
                <w:numId w:val="11"/>
              </w:numPr>
              <w:rPr>
                <w:lang w:val="it-IT"/>
              </w:rPr>
            </w:pPr>
            <w:r w:rsidRPr="00576920">
              <w:rPr>
                <w:lang w:val="it-IT"/>
              </w:rPr>
              <w:t xml:space="preserve">30 km² di superficie indagata per la rilevazione </w:t>
            </w:r>
            <w:proofErr w:type="spellStart"/>
            <w:r w:rsidRPr="00576920">
              <w:rPr>
                <w:lang w:val="it-IT"/>
              </w:rPr>
              <w:t>morfobatimetricogeologica</w:t>
            </w:r>
            <w:proofErr w:type="spellEnd"/>
          </w:p>
          <w:p w:rsidR="00576920" w:rsidRPr="00576920" w:rsidRDefault="00576920" w:rsidP="00576920">
            <w:pPr>
              <w:pStyle w:val="Paragrafoelenco"/>
              <w:numPr>
                <w:ilvl w:val="0"/>
                <w:numId w:val="11"/>
              </w:numPr>
              <w:rPr>
                <w:lang w:val="it-IT"/>
              </w:rPr>
            </w:pPr>
            <w:r w:rsidRPr="00576920">
              <w:rPr>
                <w:lang w:val="it-IT"/>
              </w:rPr>
              <w:t>1 soluzione tecnica adottata per il ripascimento sostenibile</w:t>
            </w:r>
          </w:p>
          <w:p w:rsidR="00576920" w:rsidRPr="00576920" w:rsidRDefault="00576920" w:rsidP="00576920">
            <w:pPr>
              <w:pStyle w:val="Paragrafoelenco"/>
              <w:numPr>
                <w:ilvl w:val="0"/>
                <w:numId w:val="11"/>
              </w:numPr>
              <w:rPr>
                <w:lang w:val="it-IT"/>
              </w:rPr>
            </w:pPr>
            <w:r w:rsidRPr="00576920">
              <w:rPr>
                <w:lang w:val="it-IT"/>
              </w:rPr>
              <w:t>5 organizzazioni in cooperazione transfrontaliera attiva dopo il progetto</w:t>
            </w:r>
          </w:p>
          <w:p w:rsidR="00645038" w:rsidRPr="0089745B" w:rsidRDefault="00576920" w:rsidP="00576920">
            <w:pPr>
              <w:pStyle w:val="Paragrafoelenco"/>
              <w:numPr>
                <w:ilvl w:val="0"/>
                <w:numId w:val="11"/>
              </w:numPr>
              <w:rPr>
                <w:lang w:val="it-IT"/>
              </w:rPr>
            </w:pPr>
            <w:r w:rsidRPr="00576920">
              <w:rPr>
                <w:lang w:val="it-IT"/>
              </w:rPr>
              <w:t>1 sito sperimentale attivato per testare i protocolli sviluppati</w:t>
            </w:r>
          </w:p>
        </w:tc>
        <w:tc>
          <w:tcPr>
            <w:tcW w:w="5251" w:type="dxa"/>
          </w:tcPr>
          <w:p w:rsidR="00645038" w:rsidRDefault="00645038" w:rsidP="00220BBD">
            <w:pPr>
              <w:pStyle w:val="Titolo2"/>
              <w:spacing w:before="0"/>
              <w:outlineLvl w:val="1"/>
              <w:rPr>
                <w:lang w:val="en-GB"/>
              </w:rPr>
            </w:pPr>
            <w:r w:rsidRPr="00A77F16">
              <w:rPr>
                <w:lang w:val="en-GB"/>
              </w:rPr>
              <w:t>Project</w:t>
            </w:r>
            <w:r>
              <w:rPr>
                <w:lang w:val="en-GB"/>
              </w:rPr>
              <w:t>’s</w:t>
            </w:r>
            <w:r w:rsidRPr="00A77F16">
              <w:rPr>
                <w:lang w:val="en-GB"/>
              </w:rPr>
              <w:t xml:space="preserve"> Outputs</w:t>
            </w:r>
          </w:p>
          <w:p w:rsidR="00576920" w:rsidRPr="00576920" w:rsidRDefault="00576920" w:rsidP="00576920">
            <w:pPr>
              <w:pStyle w:val="Paragrafoelenco"/>
              <w:numPr>
                <w:ilvl w:val="0"/>
                <w:numId w:val="11"/>
              </w:numPr>
              <w:rPr>
                <w:lang w:val="en-GB"/>
              </w:rPr>
            </w:pPr>
            <w:r w:rsidRPr="00576920">
              <w:rPr>
                <w:b/>
                <w:bCs/>
                <w:lang w:val="en-GB"/>
              </w:rPr>
              <w:t>1</w:t>
            </w:r>
            <w:r w:rsidRPr="00576920">
              <w:rPr>
                <w:lang w:val="en-GB"/>
              </w:rPr>
              <w:t xml:space="preserve"> </w:t>
            </w:r>
            <w:proofErr w:type="spellStart"/>
            <w:r w:rsidRPr="00576920">
              <w:rPr>
                <w:lang w:val="en-GB"/>
              </w:rPr>
              <w:t>WebGIS</w:t>
            </w:r>
            <w:proofErr w:type="spellEnd"/>
            <w:r w:rsidRPr="00576920">
              <w:rPr>
                <w:lang w:val="en-GB"/>
              </w:rPr>
              <w:t xml:space="preserve"> platform populated for the management of Relict Marine Sediment Deposits (RMSDs)</w:t>
            </w:r>
          </w:p>
          <w:p w:rsidR="00576920" w:rsidRPr="00576920" w:rsidRDefault="00576920" w:rsidP="00576920">
            <w:pPr>
              <w:pStyle w:val="Paragrafoelenco"/>
              <w:numPr>
                <w:ilvl w:val="0"/>
                <w:numId w:val="11"/>
              </w:numPr>
              <w:rPr>
                <w:lang w:val="en-GB"/>
              </w:rPr>
            </w:pPr>
            <w:r w:rsidRPr="00576920">
              <w:rPr>
                <w:b/>
                <w:bCs/>
                <w:lang w:val="en-GB"/>
              </w:rPr>
              <w:t>1</w:t>
            </w:r>
            <w:r w:rsidRPr="00576920">
              <w:rPr>
                <w:lang w:val="en-GB"/>
              </w:rPr>
              <w:t xml:space="preserve"> Protocol for the identification and management of RMSDs</w:t>
            </w:r>
          </w:p>
          <w:p w:rsidR="00576920" w:rsidRPr="00576920" w:rsidRDefault="00576920" w:rsidP="00576920">
            <w:pPr>
              <w:pStyle w:val="Paragrafoelenco"/>
              <w:numPr>
                <w:ilvl w:val="0"/>
                <w:numId w:val="11"/>
              </w:numPr>
              <w:rPr>
                <w:lang w:val="en-GB"/>
              </w:rPr>
            </w:pPr>
            <w:r w:rsidRPr="00576920">
              <w:rPr>
                <w:b/>
                <w:bCs/>
                <w:lang w:val="en-GB"/>
              </w:rPr>
              <w:t>1</w:t>
            </w:r>
            <w:r w:rsidRPr="00576920">
              <w:rPr>
                <w:lang w:val="en-GB"/>
              </w:rPr>
              <w:t xml:space="preserve"> Protocol for the use of material for coastal self-transplants</w:t>
            </w:r>
          </w:p>
          <w:p w:rsidR="00576920" w:rsidRPr="00576920" w:rsidRDefault="00576920" w:rsidP="00576920">
            <w:pPr>
              <w:pStyle w:val="Paragrafoelenco"/>
              <w:numPr>
                <w:ilvl w:val="0"/>
                <w:numId w:val="11"/>
              </w:numPr>
              <w:rPr>
                <w:lang w:val="it-IT"/>
              </w:rPr>
            </w:pPr>
            <w:r w:rsidRPr="00576920">
              <w:rPr>
                <w:b/>
                <w:bCs/>
                <w:lang w:val="it-IT"/>
              </w:rPr>
              <w:t>1</w:t>
            </w:r>
            <w:r w:rsidRPr="00576920">
              <w:rPr>
                <w:lang w:val="it-IT"/>
              </w:rPr>
              <w:t xml:space="preserve"> LAPOIM </w:t>
            </w:r>
            <w:proofErr w:type="spellStart"/>
            <w:r w:rsidRPr="00576920">
              <w:rPr>
                <w:lang w:val="it-IT"/>
              </w:rPr>
              <w:t>Laboratory</w:t>
            </w:r>
            <w:proofErr w:type="spellEnd"/>
            <w:r w:rsidRPr="00576920">
              <w:rPr>
                <w:lang w:val="it-IT"/>
              </w:rPr>
              <w:t xml:space="preserve"> (Italo-Maltese Multi-Center Meteo-</w:t>
            </w:r>
            <w:proofErr w:type="spellStart"/>
            <w:r w:rsidRPr="00576920">
              <w:rPr>
                <w:lang w:val="it-IT"/>
              </w:rPr>
              <w:t>Geomorpho</w:t>
            </w:r>
            <w:proofErr w:type="spellEnd"/>
            <w:r w:rsidRPr="00576920">
              <w:rPr>
                <w:lang w:val="it-IT"/>
              </w:rPr>
              <w:t>-</w:t>
            </w:r>
            <w:proofErr w:type="spellStart"/>
            <w:r w:rsidRPr="00576920">
              <w:rPr>
                <w:lang w:val="it-IT"/>
              </w:rPr>
              <w:t>Sedimentological</w:t>
            </w:r>
            <w:proofErr w:type="spellEnd"/>
            <w:r w:rsidRPr="00576920">
              <w:rPr>
                <w:lang w:val="it-IT"/>
              </w:rPr>
              <w:t xml:space="preserve"> Lab)</w:t>
            </w:r>
          </w:p>
          <w:p w:rsidR="00576920" w:rsidRPr="00576920" w:rsidRDefault="00576920" w:rsidP="00576920">
            <w:pPr>
              <w:pStyle w:val="Paragrafoelenco"/>
              <w:numPr>
                <w:ilvl w:val="0"/>
                <w:numId w:val="11"/>
              </w:numPr>
              <w:rPr>
                <w:lang w:val="en-GB"/>
              </w:rPr>
            </w:pPr>
            <w:r w:rsidRPr="00576920">
              <w:rPr>
                <w:b/>
                <w:bCs/>
                <w:lang w:val="en-GB"/>
              </w:rPr>
              <w:t>4</w:t>
            </w:r>
            <w:r w:rsidRPr="00576920">
              <w:rPr>
                <w:lang w:val="en-GB"/>
              </w:rPr>
              <w:t xml:space="preserve"> sedimentological, </w:t>
            </w:r>
            <w:proofErr w:type="spellStart"/>
            <w:r w:rsidRPr="00576920">
              <w:rPr>
                <w:lang w:val="en-GB"/>
              </w:rPr>
              <w:t>morphobathymetric</w:t>
            </w:r>
            <w:proofErr w:type="spellEnd"/>
            <w:r w:rsidRPr="00576920">
              <w:rPr>
                <w:lang w:val="en-GB"/>
              </w:rPr>
              <w:t>, and environmental parameters identified</w:t>
            </w:r>
          </w:p>
          <w:p w:rsidR="00576920" w:rsidRPr="00576920" w:rsidRDefault="00576920" w:rsidP="00576920">
            <w:pPr>
              <w:pStyle w:val="Paragrafoelenco"/>
              <w:numPr>
                <w:ilvl w:val="0"/>
                <w:numId w:val="11"/>
              </w:numPr>
              <w:rPr>
                <w:lang w:val="en-GB"/>
              </w:rPr>
            </w:pPr>
            <w:r w:rsidRPr="00576920">
              <w:rPr>
                <w:b/>
                <w:bCs/>
                <w:lang w:val="en-GB"/>
              </w:rPr>
              <w:t>30 km²</w:t>
            </w:r>
            <w:r w:rsidRPr="00576920">
              <w:rPr>
                <w:lang w:val="en-GB"/>
              </w:rPr>
              <w:t xml:space="preserve"> of surveyed surface for morpho-bathymetric-geological data</w:t>
            </w:r>
          </w:p>
          <w:p w:rsidR="00576920" w:rsidRPr="00576920" w:rsidRDefault="00576920" w:rsidP="00576920">
            <w:pPr>
              <w:pStyle w:val="Paragrafoelenco"/>
              <w:numPr>
                <w:ilvl w:val="0"/>
                <w:numId w:val="11"/>
              </w:numPr>
              <w:rPr>
                <w:lang w:val="en-GB"/>
              </w:rPr>
            </w:pPr>
            <w:r w:rsidRPr="00576920">
              <w:rPr>
                <w:b/>
                <w:bCs/>
                <w:lang w:val="en-GB"/>
              </w:rPr>
              <w:t>1</w:t>
            </w:r>
            <w:r w:rsidRPr="00576920">
              <w:rPr>
                <w:lang w:val="en-GB"/>
              </w:rPr>
              <w:t xml:space="preserve"> technical solution adopted for sustainable beach nourishment</w:t>
            </w:r>
          </w:p>
          <w:p w:rsidR="00576920" w:rsidRPr="00576920" w:rsidRDefault="00576920" w:rsidP="00576920">
            <w:pPr>
              <w:pStyle w:val="Paragrafoelenco"/>
              <w:numPr>
                <w:ilvl w:val="0"/>
                <w:numId w:val="11"/>
              </w:numPr>
              <w:rPr>
                <w:lang w:val="en-GB"/>
              </w:rPr>
            </w:pPr>
            <w:r w:rsidRPr="00576920">
              <w:rPr>
                <w:b/>
                <w:bCs/>
                <w:lang w:val="en-GB"/>
              </w:rPr>
              <w:t>5</w:t>
            </w:r>
            <w:r w:rsidRPr="00576920">
              <w:rPr>
                <w:lang w:val="en-GB"/>
              </w:rPr>
              <w:t xml:space="preserve"> organizations cooperating across borders after project end</w:t>
            </w:r>
          </w:p>
          <w:p w:rsidR="00645038" w:rsidRPr="00576920" w:rsidRDefault="00576920" w:rsidP="00576920">
            <w:pPr>
              <w:pStyle w:val="Paragrafoelenco"/>
              <w:numPr>
                <w:ilvl w:val="0"/>
                <w:numId w:val="11"/>
              </w:numPr>
              <w:rPr>
                <w:lang w:val="en-GB"/>
              </w:rPr>
            </w:pPr>
            <w:r w:rsidRPr="00576920">
              <w:rPr>
                <w:b/>
                <w:bCs/>
                <w:lang w:val="en-GB"/>
              </w:rPr>
              <w:t>1</w:t>
            </w:r>
            <w:r w:rsidRPr="00576920">
              <w:rPr>
                <w:lang w:val="en-GB"/>
              </w:rPr>
              <w:t xml:space="preserve"> experimental site activated to test developed protocols</w:t>
            </w:r>
          </w:p>
        </w:tc>
      </w:tr>
      <w:tr w:rsidR="00645038" w:rsidRPr="00645038" w:rsidTr="00BC1243">
        <w:tc>
          <w:tcPr>
            <w:tcW w:w="5251" w:type="dxa"/>
          </w:tcPr>
          <w:p w:rsidR="00645038" w:rsidRPr="002864D8" w:rsidRDefault="00645038" w:rsidP="00220BBD">
            <w:pPr>
              <w:pStyle w:val="Titolo2"/>
              <w:spacing w:before="0"/>
              <w:outlineLvl w:val="1"/>
              <w:rPr>
                <w:lang w:val="it-IT"/>
              </w:rPr>
            </w:pPr>
            <w:r w:rsidRPr="002864D8">
              <w:rPr>
                <w:lang w:val="it-IT"/>
              </w:rPr>
              <w:t xml:space="preserve">Risultati attesi </w:t>
            </w:r>
          </w:p>
          <w:p w:rsidR="00576920" w:rsidRPr="00576920" w:rsidRDefault="00576920" w:rsidP="00576920">
            <w:pPr>
              <w:pStyle w:val="Paragrafoelenco"/>
              <w:numPr>
                <w:ilvl w:val="0"/>
                <w:numId w:val="12"/>
              </w:numPr>
              <w:rPr>
                <w:lang w:val="it-IT"/>
              </w:rPr>
            </w:pPr>
            <w:r w:rsidRPr="00576920">
              <w:rPr>
                <w:lang w:val="it-IT"/>
              </w:rPr>
              <w:t>Miglioramento della resilienza delle coste siciliane e maltesi contro l’erosione, grazie a soluzioni naturali e sostenibili.</w:t>
            </w:r>
          </w:p>
          <w:p w:rsidR="00576920" w:rsidRPr="00576920" w:rsidRDefault="00576920" w:rsidP="00576920">
            <w:pPr>
              <w:pStyle w:val="Paragrafoelenco"/>
              <w:numPr>
                <w:ilvl w:val="0"/>
                <w:numId w:val="12"/>
              </w:numPr>
              <w:rPr>
                <w:lang w:val="it-IT"/>
              </w:rPr>
            </w:pPr>
            <w:r w:rsidRPr="00576920">
              <w:rPr>
                <w:lang w:val="it-IT"/>
              </w:rPr>
              <w:t>Individuazione e caratterizzazione di Depositi Sedimentari Marini Relitti (DSMR) per usi futuri nel ripascimento delle spiagge.</w:t>
            </w:r>
          </w:p>
          <w:p w:rsidR="00576920" w:rsidRPr="00576920" w:rsidRDefault="00576920" w:rsidP="00576920">
            <w:pPr>
              <w:pStyle w:val="Paragrafoelenco"/>
              <w:numPr>
                <w:ilvl w:val="0"/>
                <w:numId w:val="12"/>
              </w:numPr>
              <w:rPr>
                <w:lang w:val="it-IT"/>
              </w:rPr>
            </w:pPr>
            <w:r w:rsidRPr="00576920">
              <w:rPr>
                <w:lang w:val="it-IT"/>
              </w:rPr>
              <w:t>Adozione di protocolli tecnici condivisi per la gestione dei sedimenti e per interventi di auto-trapianto.</w:t>
            </w:r>
          </w:p>
          <w:p w:rsidR="00576920" w:rsidRPr="00576920" w:rsidRDefault="00576920" w:rsidP="00576920">
            <w:pPr>
              <w:pStyle w:val="Paragrafoelenco"/>
              <w:numPr>
                <w:ilvl w:val="0"/>
                <w:numId w:val="12"/>
              </w:numPr>
              <w:rPr>
                <w:lang w:val="it-IT"/>
              </w:rPr>
            </w:pPr>
            <w:r w:rsidRPr="00576920">
              <w:rPr>
                <w:lang w:val="it-IT"/>
              </w:rPr>
              <w:t>Creazione di un laboratorio italo-maltese per il monitoraggio meteomarino e sedimentologico.</w:t>
            </w:r>
          </w:p>
          <w:p w:rsidR="00576920" w:rsidRPr="00576920" w:rsidRDefault="00576920" w:rsidP="00576920">
            <w:pPr>
              <w:pStyle w:val="Paragrafoelenco"/>
              <w:numPr>
                <w:ilvl w:val="0"/>
                <w:numId w:val="12"/>
              </w:numPr>
              <w:rPr>
                <w:lang w:val="it-IT"/>
              </w:rPr>
            </w:pPr>
            <w:r w:rsidRPr="00576920">
              <w:rPr>
                <w:lang w:val="it-IT"/>
              </w:rPr>
              <w:t>Rafforzamento della cooperazione tra enti scientifici e amministrazioni pubbliche sulle strategie di adattamento ai cambiamenti climatici.</w:t>
            </w:r>
          </w:p>
          <w:p w:rsidR="00645038" w:rsidRPr="004D132C" w:rsidRDefault="00576920" w:rsidP="00576920">
            <w:pPr>
              <w:pStyle w:val="Paragrafoelenco"/>
              <w:numPr>
                <w:ilvl w:val="0"/>
                <w:numId w:val="12"/>
              </w:numPr>
              <w:rPr>
                <w:lang w:val="it-IT"/>
              </w:rPr>
            </w:pPr>
            <w:r w:rsidRPr="00576920">
              <w:rPr>
                <w:lang w:val="it-IT"/>
              </w:rPr>
              <w:t>Sensibilizzazione e maggiore consapevolezza dei decisori pubblici sull’importanza di soluzioni ecosostenibili rispetto alle difese rigide.</w:t>
            </w:r>
          </w:p>
        </w:tc>
        <w:tc>
          <w:tcPr>
            <w:tcW w:w="5251" w:type="dxa"/>
          </w:tcPr>
          <w:p w:rsidR="00645038" w:rsidRPr="00645038" w:rsidRDefault="00645038" w:rsidP="00220BBD">
            <w:pPr>
              <w:pStyle w:val="Titolo2"/>
              <w:spacing w:before="0"/>
              <w:outlineLvl w:val="1"/>
              <w:rPr>
                <w:lang w:val="en-GB"/>
              </w:rPr>
            </w:pPr>
            <w:r w:rsidRPr="00645038">
              <w:rPr>
                <w:lang w:val="en-GB"/>
              </w:rPr>
              <w:t>Project’s results</w:t>
            </w:r>
          </w:p>
          <w:p w:rsidR="00576920" w:rsidRPr="00576920" w:rsidRDefault="00576920" w:rsidP="00576920">
            <w:pPr>
              <w:pStyle w:val="Paragrafoelenco"/>
              <w:numPr>
                <w:ilvl w:val="0"/>
                <w:numId w:val="12"/>
              </w:numPr>
              <w:rPr>
                <w:lang w:val="en-GB"/>
              </w:rPr>
            </w:pPr>
            <w:r w:rsidRPr="00576920">
              <w:rPr>
                <w:lang w:val="en-GB"/>
              </w:rPr>
              <w:t>Increased resilience of Sicilian and Maltese coasts against erosion through natural and sustainable solutions.</w:t>
            </w:r>
          </w:p>
          <w:p w:rsidR="00576920" w:rsidRPr="00576920" w:rsidRDefault="00576920" w:rsidP="00576920">
            <w:pPr>
              <w:pStyle w:val="Paragrafoelenco"/>
              <w:numPr>
                <w:ilvl w:val="0"/>
                <w:numId w:val="12"/>
              </w:numPr>
              <w:rPr>
                <w:lang w:val="en-GB"/>
              </w:rPr>
            </w:pPr>
            <w:r w:rsidRPr="00576920">
              <w:rPr>
                <w:lang w:val="en-GB"/>
              </w:rPr>
              <w:t>Identification and characterization of Relict Marine Sediment Deposits (RMSDs) for future beach nourishment use.</w:t>
            </w:r>
          </w:p>
          <w:p w:rsidR="00576920" w:rsidRPr="00576920" w:rsidRDefault="00576920" w:rsidP="00576920">
            <w:pPr>
              <w:pStyle w:val="Paragrafoelenco"/>
              <w:numPr>
                <w:ilvl w:val="0"/>
                <w:numId w:val="12"/>
              </w:numPr>
              <w:rPr>
                <w:lang w:val="en-GB"/>
              </w:rPr>
            </w:pPr>
            <w:r w:rsidRPr="00576920">
              <w:rPr>
                <w:lang w:val="en-GB"/>
              </w:rPr>
              <w:t>Adoption of shared technical protocols for sediment management and coastal self-transplant interventions.</w:t>
            </w:r>
          </w:p>
          <w:p w:rsidR="00576920" w:rsidRPr="00576920" w:rsidRDefault="00576920" w:rsidP="00576920">
            <w:pPr>
              <w:pStyle w:val="Paragrafoelenco"/>
              <w:numPr>
                <w:ilvl w:val="0"/>
                <w:numId w:val="12"/>
              </w:numPr>
              <w:rPr>
                <w:lang w:val="en-GB"/>
              </w:rPr>
            </w:pPr>
            <w:r w:rsidRPr="00576920">
              <w:rPr>
                <w:lang w:val="en-GB"/>
              </w:rPr>
              <w:t xml:space="preserve">Establishment of an Italo-Maltese laboratory for </w:t>
            </w:r>
            <w:proofErr w:type="spellStart"/>
            <w:r w:rsidRPr="00576920">
              <w:rPr>
                <w:lang w:val="en-GB"/>
              </w:rPr>
              <w:t>meteo</w:t>
            </w:r>
            <w:proofErr w:type="spellEnd"/>
            <w:r w:rsidRPr="00576920">
              <w:rPr>
                <w:lang w:val="en-GB"/>
              </w:rPr>
              <w:t>-marine and sedimentological monitoring.</w:t>
            </w:r>
          </w:p>
          <w:p w:rsidR="00576920" w:rsidRPr="00576920" w:rsidRDefault="00576920" w:rsidP="00576920">
            <w:pPr>
              <w:pStyle w:val="Paragrafoelenco"/>
              <w:numPr>
                <w:ilvl w:val="0"/>
                <w:numId w:val="12"/>
              </w:numPr>
              <w:rPr>
                <w:lang w:val="en-GB"/>
              </w:rPr>
            </w:pPr>
            <w:r w:rsidRPr="00576920">
              <w:rPr>
                <w:lang w:val="en-GB"/>
              </w:rPr>
              <w:t>Strengthened cooperation between scientific institutions and public administrations on climate adaptation strategies.</w:t>
            </w:r>
          </w:p>
          <w:p w:rsidR="00645038" w:rsidRPr="0089745B" w:rsidRDefault="00576920" w:rsidP="00576920">
            <w:pPr>
              <w:pStyle w:val="Paragrafoelenco"/>
              <w:numPr>
                <w:ilvl w:val="0"/>
                <w:numId w:val="12"/>
              </w:numPr>
              <w:rPr>
                <w:lang w:val="en-GB"/>
              </w:rPr>
            </w:pPr>
            <w:r w:rsidRPr="00576920">
              <w:rPr>
                <w:lang w:val="en-GB"/>
              </w:rPr>
              <w:t xml:space="preserve">Greater awareness among public decision-makers about the benefits of eco-sustainable solutions over hard coastal </w:t>
            </w:r>
            <w:proofErr w:type="spellStart"/>
            <w:r w:rsidRPr="00576920">
              <w:rPr>
                <w:lang w:val="en-GB"/>
              </w:rPr>
              <w:t>defenses</w:t>
            </w:r>
            <w:proofErr w:type="spellEnd"/>
            <w:r w:rsidRPr="00576920">
              <w:rPr>
                <w:lang w:val="en-GB"/>
              </w:rPr>
              <w:t>.</w:t>
            </w:r>
          </w:p>
        </w:tc>
      </w:tr>
    </w:tbl>
    <w:p w:rsidR="00BC1243" w:rsidRPr="00BC1243" w:rsidRDefault="00BC1243" w:rsidP="00BC1243">
      <w:pPr>
        <w:pStyle w:val="Titolo2"/>
        <w:spacing w:before="0"/>
        <w:rPr>
          <w:rFonts w:asciiTheme="minorHAnsi" w:eastAsiaTheme="minorEastAsia" w:hAnsiTheme="minorHAnsi" w:cstheme="minorBidi"/>
          <w:b w:val="0"/>
          <w:bCs w:val="0"/>
          <w:color w:val="auto"/>
          <w:sz w:val="22"/>
          <w:szCs w:val="22"/>
        </w:rPr>
      </w:pPr>
      <w:bookmarkStart w:id="0" w:name="_GoBack"/>
      <w:bookmarkEnd w:id="0"/>
    </w:p>
    <w:tbl>
      <w:tblPr>
        <w:tblStyle w:val="Grigliatabella"/>
        <w:tblW w:w="0" w:type="auto"/>
        <w:tblLook w:val="04A0" w:firstRow="1" w:lastRow="0" w:firstColumn="1" w:lastColumn="0" w:noHBand="0" w:noVBand="1"/>
      </w:tblPr>
      <w:tblGrid>
        <w:gridCol w:w="5251"/>
      </w:tblGrid>
      <w:tr w:rsidR="00576920" w:rsidRPr="00D951E5" w:rsidTr="00DF2510">
        <w:tc>
          <w:tcPr>
            <w:tcW w:w="5251" w:type="dxa"/>
          </w:tcPr>
          <w:p w:rsidR="00576920" w:rsidRPr="002864D8" w:rsidRDefault="00576920" w:rsidP="00220BBD">
            <w:pPr>
              <w:pStyle w:val="Titolo2"/>
              <w:spacing w:before="0"/>
              <w:outlineLvl w:val="1"/>
              <w:rPr>
                <w:lang w:val="it-IT"/>
              </w:rPr>
            </w:pPr>
            <w:r w:rsidRPr="002864D8">
              <w:rPr>
                <w:lang w:val="it-IT"/>
              </w:rPr>
              <w:t xml:space="preserve">Contatti / </w:t>
            </w:r>
            <w:proofErr w:type="spellStart"/>
            <w:r>
              <w:rPr>
                <w:lang w:val="it-IT"/>
              </w:rPr>
              <w:t>Contacts</w:t>
            </w:r>
            <w:proofErr w:type="spellEnd"/>
          </w:p>
          <w:p w:rsidR="00576920" w:rsidRPr="002864D8" w:rsidRDefault="00576920" w:rsidP="00BC1243">
            <w:pPr>
              <w:rPr>
                <w:lang w:val="it-IT"/>
              </w:rPr>
            </w:pPr>
            <w:r w:rsidRPr="00A030E8">
              <w:rPr>
                <w:lang w:val="it-IT"/>
              </w:rPr>
              <w:t>Prof.ssa Agata Di Stefano</w:t>
            </w:r>
            <w:r w:rsidRPr="002864D8">
              <w:rPr>
                <w:lang w:val="it-IT"/>
              </w:rPr>
              <w:br/>
            </w:r>
            <w:r>
              <w:rPr>
                <w:rFonts w:ascii="Segoe UI Emoji" w:hAnsi="Segoe UI Emoji" w:cs="Segoe UI Emoji"/>
              </w:rPr>
              <w:t>📧</w:t>
            </w:r>
            <w:r w:rsidRPr="002864D8">
              <w:rPr>
                <w:lang w:val="it-IT"/>
              </w:rPr>
              <w:t xml:space="preserve"> </w:t>
            </w:r>
            <w:r w:rsidRPr="00A030E8">
              <w:rPr>
                <w:lang w:val="it-IT"/>
              </w:rPr>
              <w:t>agata.distefano@unict.it</w:t>
            </w:r>
            <w:r w:rsidRPr="002864D8">
              <w:rPr>
                <w:lang w:val="it-IT"/>
              </w:rPr>
              <w:br/>
            </w:r>
            <w:r>
              <w:rPr>
                <w:rFonts w:ascii="Segoe UI Emoji" w:hAnsi="Segoe UI Emoji" w:cs="Segoe UI Emoji"/>
              </w:rPr>
              <w:t>📞</w:t>
            </w:r>
            <w:r w:rsidRPr="002864D8">
              <w:rPr>
                <w:lang w:val="it-IT"/>
              </w:rPr>
              <w:t xml:space="preserve"> </w:t>
            </w:r>
            <w:r w:rsidRPr="00A030E8">
              <w:rPr>
                <w:lang w:val="it-IT"/>
              </w:rPr>
              <w:t>+39 328 4083795</w:t>
            </w:r>
          </w:p>
          <w:p w:rsidR="00576920" w:rsidRPr="00276B89" w:rsidRDefault="00576920" w:rsidP="00DF2510">
            <w:pPr>
              <w:rPr>
                <w:lang w:val="it-IT"/>
              </w:rPr>
            </w:pPr>
          </w:p>
        </w:tc>
      </w:tr>
    </w:tbl>
    <w:p w:rsidR="002864D8" w:rsidRPr="002864D8" w:rsidRDefault="002864D8">
      <w:pPr>
        <w:rPr>
          <w:lang w:val="it-IT"/>
        </w:rPr>
      </w:pPr>
    </w:p>
    <w:sectPr w:rsidR="002864D8" w:rsidRPr="002864D8" w:rsidSect="00D951E5">
      <w:pgSz w:w="12240" w:h="15840"/>
      <w:pgMar w:top="2552" w:right="864" w:bottom="142"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154A" w:rsidRDefault="0051154A" w:rsidP="002864D8">
      <w:pPr>
        <w:spacing w:after="0" w:line="240" w:lineRule="auto"/>
      </w:pPr>
      <w:r>
        <w:separator/>
      </w:r>
    </w:p>
  </w:endnote>
  <w:endnote w:type="continuationSeparator" w:id="0">
    <w:p w:rsidR="0051154A" w:rsidRDefault="0051154A" w:rsidP="00286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154A" w:rsidRDefault="0051154A" w:rsidP="002864D8">
      <w:pPr>
        <w:spacing w:after="0" w:line="240" w:lineRule="auto"/>
      </w:pPr>
      <w:r>
        <w:separator/>
      </w:r>
    </w:p>
  </w:footnote>
  <w:footnote w:type="continuationSeparator" w:id="0">
    <w:p w:rsidR="0051154A" w:rsidRDefault="0051154A" w:rsidP="00286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4D8" w:rsidRDefault="002864D8">
    <w:pPr>
      <w:pStyle w:val="Intestazione"/>
    </w:pPr>
    <w:r>
      <w:rPr>
        <w:noProof/>
      </w:rPr>
      <w:drawing>
        <wp:inline distT="0" distB="0" distL="0" distR="0">
          <wp:extent cx="6675120" cy="858520"/>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locco istitzionale Italia_Malta.png"/>
                  <pic:cNvPicPr/>
                </pic:nvPicPr>
                <pic:blipFill>
                  <a:blip r:embed="rId1"/>
                  <a:stretch>
                    <a:fillRect/>
                  </a:stretch>
                </pic:blipFill>
                <pic:spPr>
                  <a:xfrm>
                    <a:off x="0" y="0"/>
                    <a:ext cx="6675120" cy="8585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eroelenco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eroelenco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toelenco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toelenco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eroelenco"/>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23CC791E"/>
    <w:multiLevelType w:val="hybridMultilevel"/>
    <w:tmpl w:val="8006E4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D5B32FB"/>
    <w:multiLevelType w:val="multilevel"/>
    <w:tmpl w:val="16E83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2A74CB"/>
    <w:multiLevelType w:val="multilevel"/>
    <w:tmpl w:val="B3FAF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7D40DE"/>
    <w:multiLevelType w:val="hybridMultilevel"/>
    <w:tmpl w:val="556C72C0"/>
    <w:lvl w:ilvl="0" w:tplc="41E2ED5A">
      <w:start w:val="30"/>
      <w:numFmt w:val="bullet"/>
      <w:lvlText w:val="-"/>
      <w:lvlJc w:val="left"/>
      <w:pPr>
        <w:ind w:left="720" w:hanging="360"/>
      </w:pPr>
      <w:rPr>
        <w:rFonts w:ascii="Cambria" w:eastAsiaTheme="minorEastAsia" w:hAnsi="Cambria"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50C2008"/>
    <w:multiLevelType w:val="multilevel"/>
    <w:tmpl w:val="FAA2B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EEE1CA6"/>
    <w:multiLevelType w:val="hybridMultilevel"/>
    <w:tmpl w:val="FBF6D5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8E540B0"/>
    <w:multiLevelType w:val="multilevel"/>
    <w:tmpl w:val="A412C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4"/>
  </w:num>
  <w:num w:numId="11">
    <w:abstractNumId w:val="9"/>
  </w:num>
  <w:num w:numId="12">
    <w:abstractNumId w:val="12"/>
  </w:num>
  <w:num w:numId="13">
    <w:abstractNumId w:val="13"/>
  </w:num>
  <w:num w:numId="14">
    <w:abstractNumId w:val="11"/>
  </w:num>
  <w:num w:numId="15">
    <w:abstractNumId w:val="10"/>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6"/>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728D"/>
    <w:rsid w:val="0006063C"/>
    <w:rsid w:val="0015074B"/>
    <w:rsid w:val="00220BBD"/>
    <w:rsid w:val="00240569"/>
    <w:rsid w:val="00276B89"/>
    <w:rsid w:val="002864D8"/>
    <w:rsid w:val="00294F98"/>
    <w:rsid w:val="0029639D"/>
    <w:rsid w:val="002B1EC1"/>
    <w:rsid w:val="002D2DB1"/>
    <w:rsid w:val="002E6F91"/>
    <w:rsid w:val="00326F90"/>
    <w:rsid w:val="003F796F"/>
    <w:rsid w:val="00423255"/>
    <w:rsid w:val="00424FA0"/>
    <w:rsid w:val="00472CC3"/>
    <w:rsid w:val="004D132C"/>
    <w:rsid w:val="0051154A"/>
    <w:rsid w:val="00537BA6"/>
    <w:rsid w:val="0057420F"/>
    <w:rsid w:val="00576920"/>
    <w:rsid w:val="0058482A"/>
    <w:rsid w:val="005F0963"/>
    <w:rsid w:val="00622C5F"/>
    <w:rsid w:val="00645038"/>
    <w:rsid w:val="0074538C"/>
    <w:rsid w:val="007C1182"/>
    <w:rsid w:val="0089745B"/>
    <w:rsid w:val="00974E41"/>
    <w:rsid w:val="009A69A3"/>
    <w:rsid w:val="00A030E8"/>
    <w:rsid w:val="00A164AD"/>
    <w:rsid w:val="00A2299D"/>
    <w:rsid w:val="00A77F16"/>
    <w:rsid w:val="00AA1D8D"/>
    <w:rsid w:val="00B47730"/>
    <w:rsid w:val="00BC1243"/>
    <w:rsid w:val="00C11199"/>
    <w:rsid w:val="00C53661"/>
    <w:rsid w:val="00CB0664"/>
    <w:rsid w:val="00CB6E21"/>
    <w:rsid w:val="00CE3641"/>
    <w:rsid w:val="00D525E0"/>
    <w:rsid w:val="00D951E5"/>
    <w:rsid w:val="00E93479"/>
    <w:rsid w:val="00EA0717"/>
    <w:rsid w:val="00EB24E5"/>
    <w:rsid w:val="00F43E86"/>
    <w:rsid w:val="00F9754C"/>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00"/>
  <w15:docId w15:val="{5EFAFD27-7076-4D2C-A0D4-C4FA2F811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C693F"/>
  </w:style>
  <w:style w:type="paragraph" w:styleId="Titolo1">
    <w:name w:val="heading 1"/>
    <w:basedOn w:val="Normale"/>
    <w:next w:val="Normale"/>
    <w:link w:val="Titolo1Carattere"/>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olo9">
    <w:name w:val="heading 9"/>
    <w:basedOn w:val="Normale"/>
    <w:next w:val="Normale"/>
    <w:link w:val="Titolo9Carattere"/>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618BF"/>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E618BF"/>
  </w:style>
  <w:style w:type="paragraph" w:styleId="Pidipagina">
    <w:name w:val="footer"/>
    <w:basedOn w:val="Normale"/>
    <w:link w:val="PidipaginaCarattere"/>
    <w:uiPriority w:val="99"/>
    <w:unhideWhenUsed/>
    <w:rsid w:val="00E618BF"/>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E618BF"/>
  </w:style>
  <w:style w:type="paragraph" w:styleId="Nessunaspaziatura">
    <w:name w:val="No Spacing"/>
    <w:uiPriority w:val="1"/>
    <w:qFormat/>
    <w:rsid w:val="00FC693F"/>
    <w:pPr>
      <w:spacing w:after="0" w:line="240" w:lineRule="auto"/>
    </w:pPr>
  </w:style>
  <w:style w:type="character" w:customStyle="1" w:styleId="Titolo1Carattere">
    <w:name w:val="Titolo 1 Carattere"/>
    <w:basedOn w:val="Carpredefinitoparagrafo"/>
    <w:link w:val="Tito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rsid w:val="00FC693F"/>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FC693F"/>
    <w:rPr>
      <w:rFonts w:asciiTheme="majorHAnsi" w:eastAsiaTheme="majorEastAsia" w:hAnsiTheme="majorHAnsi" w:cstheme="majorBidi"/>
      <w:b/>
      <w:bCs/>
      <w:color w:val="4F81BD" w:themeColor="accent1"/>
    </w:rPr>
  </w:style>
  <w:style w:type="paragraph" w:styleId="Titolo">
    <w:name w:val="Title"/>
    <w:basedOn w:val="Normale"/>
    <w:next w:val="Normale"/>
    <w:link w:val="TitoloCarattere"/>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ttotitolo">
    <w:name w:val="Subtitle"/>
    <w:basedOn w:val="Normale"/>
    <w:next w:val="Normale"/>
    <w:link w:val="SottotitoloCarattere"/>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FC693F"/>
    <w:rPr>
      <w:rFonts w:asciiTheme="majorHAnsi" w:eastAsiaTheme="majorEastAsia" w:hAnsiTheme="majorHAnsi" w:cstheme="majorBidi"/>
      <w:i/>
      <w:iCs/>
      <w:color w:val="4F81BD" w:themeColor="accent1"/>
      <w:spacing w:val="15"/>
      <w:sz w:val="24"/>
      <w:szCs w:val="24"/>
    </w:rPr>
  </w:style>
  <w:style w:type="paragraph" w:styleId="Paragrafoelenco">
    <w:name w:val="List Paragraph"/>
    <w:basedOn w:val="Normale"/>
    <w:uiPriority w:val="34"/>
    <w:qFormat/>
    <w:rsid w:val="00FC693F"/>
    <w:pPr>
      <w:ind w:left="720"/>
      <w:contextualSpacing/>
    </w:pPr>
  </w:style>
  <w:style w:type="paragraph" w:styleId="Corpotesto">
    <w:name w:val="Body Text"/>
    <w:basedOn w:val="Normale"/>
    <w:link w:val="CorpotestoCarattere"/>
    <w:uiPriority w:val="99"/>
    <w:unhideWhenUsed/>
    <w:rsid w:val="00AA1D8D"/>
    <w:pPr>
      <w:spacing w:after="120"/>
    </w:pPr>
  </w:style>
  <w:style w:type="character" w:customStyle="1" w:styleId="CorpotestoCarattere">
    <w:name w:val="Corpo testo Carattere"/>
    <w:basedOn w:val="Carpredefinitoparagrafo"/>
    <w:link w:val="Corpotesto"/>
    <w:uiPriority w:val="99"/>
    <w:rsid w:val="00AA1D8D"/>
  </w:style>
  <w:style w:type="paragraph" w:styleId="Corpodeltesto2">
    <w:name w:val="Body Text 2"/>
    <w:basedOn w:val="Normale"/>
    <w:link w:val="Corpodeltesto2Carattere"/>
    <w:uiPriority w:val="99"/>
    <w:unhideWhenUsed/>
    <w:rsid w:val="00AA1D8D"/>
    <w:pPr>
      <w:spacing w:after="120" w:line="480" w:lineRule="auto"/>
    </w:pPr>
  </w:style>
  <w:style w:type="character" w:customStyle="1" w:styleId="Corpodeltesto2Carattere">
    <w:name w:val="Corpo del testo 2 Carattere"/>
    <w:basedOn w:val="Carpredefinitoparagrafo"/>
    <w:link w:val="Corpodeltesto2"/>
    <w:uiPriority w:val="99"/>
    <w:rsid w:val="00AA1D8D"/>
  </w:style>
  <w:style w:type="paragraph" w:styleId="Corpodeltesto3">
    <w:name w:val="Body Text 3"/>
    <w:basedOn w:val="Normale"/>
    <w:link w:val="Corpodeltesto3Carattere"/>
    <w:uiPriority w:val="99"/>
    <w:unhideWhenUsed/>
    <w:rsid w:val="00AA1D8D"/>
    <w:pPr>
      <w:spacing w:after="120"/>
    </w:pPr>
    <w:rPr>
      <w:sz w:val="16"/>
      <w:szCs w:val="16"/>
    </w:rPr>
  </w:style>
  <w:style w:type="character" w:customStyle="1" w:styleId="Corpodeltesto3Carattere">
    <w:name w:val="Corpo del testo 3 Carattere"/>
    <w:basedOn w:val="Carpredefinitoparagrafo"/>
    <w:link w:val="Corpodeltesto3"/>
    <w:uiPriority w:val="99"/>
    <w:rsid w:val="00AA1D8D"/>
    <w:rPr>
      <w:sz w:val="16"/>
      <w:szCs w:val="16"/>
    </w:rPr>
  </w:style>
  <w:style w:type="paragraph" w:styleId="Elenco">
    <w:name w:val="List"/>
    <w:basedOn w:val="Normale"/>
    <w:uiPriority w:val="99"/>
    <w:unhideWhenUsed/>
    <w:rsid w:val="00AA1D8D"/>
    <w:pPr>
      <w:ind w:left="360" w:hanging="360"/>
      <w:contextualSpacing/>
    </w:pPr>
  </w:style>
  <w:style w:type="paragraph" w:styleId="Elenco2">
    <w:name w:val="List 2"/>
    <w:basedOn w:val="Normale"/>
    <w:uiPriority w:val="99"/>
    <w:unhideWhenUsed/>
    <w:rsid w:val="00326F90"/>
    <w:pPr>
      <w:ind w:left="720" w:hanging="360"/>
      <w:contextualSpacing/>
    </w:pPr>
  </w:style>
  <w:style w:type="paragraph" w:styleId="Elenco3">
    <w:name w:val="List 3"/>
    <w:basedOn w:val="Normale"/>
    <w:uiPriority w:val="99"/>
    <w:unhideWhenUsed/>
    <w:rsid w:val="00326F90"/>
    <w:pPr>
      <w:ind w:left="1080" w:hanging="360"/>
      <w:contextualSpacing/>
    </w:pPr>
  </w:style>
  <w:style w:type="paragraph" w:styleId="Puntoelenco">
    <w:name w:val="List Bullet"/>
    <w:basedOn w:val="Normale"/>
    <w:uiPriority w:val="99"/>
    <w:unhideWhenUsed/>
    <w:rsid w:val="00326F90"/>
    <w:pPr>
      <w:numPr>
        <w:numId w:val="1"/>
      </w:numPr>
      <w:contextualSpacing/>
    </w:pPr>
  </w:style>
  <w:style w:type="paragraph" w:styleId="Puntoelenco2">
    <w:name w:val="List Bullet 2"/>
    <w:basedOn w:val="Normale"/>
    <w:uiPriority w:val="99"/>
    <w:unhideWhenUsed/>
    <w:rsid w:val="00326F90"/>
    <w:pPr>
      <w:numPr>
        <w:numId w:val="2"/>
      </w:numPr>
      <w:contextualSpacing/>
    </w:pPr>
  </w:style>
  <w:style w:type="paragraph" w:styleId="Puntoelenco3">
    <w:name w:val="List Bullet 3"/>
    <w:basedOn w:val="Normale"/>
    <w:uiPriority w:val="99"/>
    <w:unhideWhenUsed/>
    <w:rsid w:val="00326F90"/>
    <w:pPr>
      <w:numPr>
        <w:numId w:val="3"/>
      </w:numPr>
      <w:contextualSpacing/>
    </w:pPr>
  </w:style>
  <w:style w:type="paragraph" w:styleId="Numeroelenco">
    <w:name w:val="List Number"/>
    <w:basedOn w:val="Normale"/>
    <w:uiPriority w:val="99"/>
    <w:unhideWhenUsed/>
    <w:rsid w:val="00326F90"/>
    <w:pPr>
      <w:numPr>
        <w:numId w:val="5"/>
      </w:numPr>
      <w:contextualSpacing/>
    </w:pPr>
  </w:style>
  <w:style w:type="paragraph" w:styleId="Numeroelenco2">
    <w:name w:val="List Number 2"/>
    <w:basedOn w:val="Normale"/>
    <w:uiPriority w:val="99"/>
    <w:unhideWhenUsed/>
    <w:rsid w:val="0029639D"/>
    <w:pPr>
      <w:numPr>
        <w:numId w:val="6"/>
      </w:numPr>
      <w:contextualSpacing/>
    </w:pPr>
  </w:style>
  <w:style w:type="paragraph" w:styleId="Numeroelenco3">
    <w:name w:val="List Number 3"/>
    <w:basedOn w:val="Normale"/>
    <w:uiPriority w:val="99"/>
    <w:unhideWhenUsed/>
    <w:rsid w:val="0029639D"/>
    <w:pPr>
      <w:numPr>
        <w:numId w:val="7"/>
      </w:numPr>
      <w:contextualSpacing/>
    </w:pPr>
  </w:style>
  <w:style w:type="paragraph" w:styleId="Elencocontinua">
    <w:name w:val="List Continue"/>
    <w:basedOn w:val="Normale"/>
    <w:uiPriority w:val="99"/>
    <w:unhideWhenUsed/>
    <w:rsid w:val="0029639D"/>
    <w:pPr>
      <w:spacing w:after="120"/>
      <w:ind w:left="360"/>
      <w:contextualSpacing/>
    </w:pPr>
  </w:style>
  <w:style w:type="paragraph" w:styleId="Elencocontinua2">
    <w:name w:val="List Continue 2"/>
    <w:basedOn w:val="Normale"/>
    <w:uiPriority w:val="99"/>
    <w:unhideWhenUsed/>
    <w:rsid w:val="0029639D"/>
    <w:pPr>
      <w:spacing w:after="120"/>
      <w:ind w:left="720"/>
      <w:contextualSpacing/>
    </w:pPr>
  </w:style>
  <w:style w:type="paragraph" w:styleId="Elencocontinua3">
    <w:name w:val="List Continue 3"/>
    <w:basedOn w:val="Normale"/>
    <w:uiPriority w:val="99"/>
    <w:unhideWhenUsed/>
    <w:rsid w:val="0029639D"/>
    <w:pPr>
      <w:spacing w:after="120"/>
      <w:ind w:left="1080"/>
      <w:contextualSpacing/>
    </w:pPr>
  </w:style>
  <w:style w:type="paragraph" w:styleId="Testomacro">
    <w:name w:val="macro"/>
    <w:link w:val="TestomacroCarattere"/>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stomacroCarattere">
    <w:name w:val="Testo macro Carattere"/>
    <w:basedOn w:val="Carpredefinitoparagrafo"/>
    <w:link w:val="Testomacro"/>
    <w:uiPriority w:val="99"/>
    <w:rsid w:val="0029639D"/>
    <w:rPr>
      <w:rFonts w:ascii="Courier" w:hAnsi="Courier"/>
      <w:sz w:val="20"/>
      <w:szCs w:val="20"/>
    </w:rPr>
  </w:style>
  <w:style w:type="paragraph" w:styleId="Citazione">
    <w:name w:val="Quote"/>
    <w:basedOn w:val="Normale"/>
    <w:next w:val="Normale"/>
    <w:link w:val="CitazioneCarattere"/>
    <w:uiPriority w:val="29"/>
    <w:qFormat/>
    <w:rsid w:val="00FC693F"/>
    <w:rPr>
      <w:i/>
      <w:iCs/>
      <w:color w:val="000000" w:themeColor="text1"/>
    </w:rPr>
  </w:style>
  <w:style w:type="character" w:customStyle="1" w:styleId="CitazioneCarattere">
    <w:name w:val="Citazione Carattere"/>
    <w:basedOn w:val="Carpredefinitoparagrafo"/>
    <w:link w:val="Citazione"/>
    <w:uiPriority w:val="29"/>
    <w:rsid w:val="00FC693F"/>
    <w:rPr>
      <w:i/>
      <w:iCs/>
      <w:color w:val="000000" w:themeColor="text1"/>
    </w:rPr>
  </w:style>
  <w:style w:type="character" w:customStyle="1" w:styleId="Titolo4Carattere">
    <w:name w:val="Titolo 4 Carattere"/>
    <w:basedOn w:val="Carpredefinitoparagrafo"/>
    <w:link w:val="Titolo4"/>
    <w:uiPriority w:val="9"/>
    <w:semiHidden/>
    <w:rsid w:val="00FC693F"/>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FC693F"/>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FC693F"/>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FC693F"/>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FC693F"/>
    <w:rPr>
      <w:rFonts w:asciiTheme="majorHAnsi" w:eastAsiaTheme="majorEastAsia" w:hAnsiTheme="majorHAnsi" w:cstheme="majorBidi"/>
      <w:color w:val="4F81BD" w:themeColor="accent1"/>
      <w:sz w:val="20"/>
      <w:szCs w:val="20"/>
    </w:rPr>
  </w:style>
  <w:style w:type="character" w:customStyle="1" w:styleId="Titolo9Carattere">
    <w:name w:val="Titolo 9 Carattere"/>
    <w:basedOn w:val="Carpredefinitoparagrafo"/>
    <w:link w:val="Titolo9"/>
    <w:uiPriority w:val="9"/>
    <w:semiHidden/>
    <w:rsid w:val="00FC693F"/>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FC693F"/>
    <w:pPr>
      <w:spacing w:line="240" w:lineRule="auto"/>
    </w:pPr>
    <w:rPr>
      <w:b/>
      <w:bCs/>
      <w:color w:val="4F81BD" w:themeColor="accent1"/>
      <w:sz w:val="18"/>
      <w:szCs w:val="18"/>
    </w:rPr>
  </w:style>
  <w:style w:type="character" w:styleId="Enfasigrassetto">
    <w:name w:val="Strong"/>
    <w:basedOn w:val="Carpredefinitoparagrafo"/>
    <w:uiPriority w:val="22"/>
    <w:qFormat/>
    <w:rsid w:val="00FC693F"/>
    <w:rPr>
      <w:b/>
      <w:bCs/>
    </w:rPr>
  </w:style>
  <w:style w:type="character" w:styleId="Enfasicorsivo">
    <w:name w:val="Emphasis"/>
    <w:basedOn w:val="Carpredefinitoparagrafo"/>
    <w:uiPriority w:val="20"/>
    <w:qFormat/>
    <w:rsid w:val="00FC693F"/>
    <w:rPr>
      <w:i/>
      <w:iCs/>
    </w:rPr>
  </w:style>
  <w:style w:type="paragraph" w:styleId="Citazioneintensa">
    <w:name w:val="Intense Quote"/>
    <w:basedOn w:val="Normale"/>
    <w:next w:val="Normale"/>
    <w:link w:val="CitazioneintensaCarattere"/>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FC693F"/>
    <w:rPr>
      <w:b/>
      <w:bCs/>
      <w:i/>
      <w:iCs/>
      <w:color w:val="4F81BD" w:themeColor="accent1"/>
    </w:rPr>
  </w:style>
  <w:style w:type="character" w:styleId="Enfasidelicata">
    <w:name w:val="Subtle Emphasis"/>
    <w:basedOn w:val="Carpredefinitoparagrafo"/>
    <w:uiPriority w:val="19"/>
    <w:qFormat/>
    <w:rsid w:val="00FC693F"/>
    <w:rPr>
      <w:i/>
      <w:iCs/>
      <w:color w:val="808080" w:themeColor="text1" w:themeTint="7F"/>
    </w:rPr>
  </w:style>
  <w:style w:type="character" w:styleId="Enfasiintensa">
    <w:name w:val="Intense Emphasis"/>
    <w:basedOn w:val="Carpredefinitoparagrafo"/>
    <w:uiPriority w:val="21"/>
    <w:qFormat/>
    <w:rsid w:val="00FC693F"/>
    <w:rPr>
      <w:b/>
      <w:bCs/>
      <w:i/>
      <w:iCs/>
      <w:color w:val="4F81BD" w:themeColor="accent1"/>
    </w:rPr>
  </w:style>
  <w:style w:type="character" w:styleId="Riferimentodelicato">
    <w:name w:val="Subtle Reference"/>
    <w:basedOn w:val="Carpredefinitoparagrafo"/>
    <w:uiPriority w:val="31"/>
    <w:qFormat/>
    <w:rsid w:val="00FC693F"/>
    <w:rPr>
      <w:smallCaps/>
      <w:color w:val="C0504D" w:themeColor="accent2"/>
      <w:u w:val="single"/>
    </w:rPr>
  </w:style>
  <w:style w:type="character" w:styleId="Riferimentointenso">
    <w:name w:val="Intense Reference"/>
    <w:basedOn w:val="Carpredefinitoparagrafo"/>
    <w:uiPriority w:val="32"/>
    <w:qFormat/>
    <w:rsid w:val="00FC693F"/>
    <w:rPr>
      <w:b/>
      <w:bCs/>
      <w:smallCaps/>
      <w:color w:val="C0504D" w:themeColor="accent2"/>
      <w:spacing w:val="5"/>
      <w:u w:val="single"/>
    </w:rPr>
  </w:style>
  <w:style w:type="character" w:styleId="Titolodellibro">
    <w:name w:val="Book Title"/>
    <w:basedOn w:val="Carpredefinitoparagrafo"/>
    <w:uiPriority w:val="33"/>
    <w:qFormat/>
    <w:rsid w:val="00FC693F"/>
    <w:rPr>
      <w:b/>
      <w:bCs/>
      <w:smallCaps/>
      <w:spacing w:val="5"/>
    </w:rPr>
  </w:style>
  <w:style w:type="paragraph" w:styleId="Titolosommario">
    <w:name w:val="TOC Heading"/>
    <w:basedOn w:val="Titolo1"/>
    <w:next w:val="Normale"/>
    <w:uiPriority w:val="39"/>
    <w:semiHidden/>
    <w:unhideWhenUsed/>
    <w:qFormat/>
    <w:rsid w:val="00FC693F"/>
    <w:pPr>
      <w:outlineLvl w:val="9"/>
    </w:pPr>
  </w:style>
  <w:style w:type="table" w:styleId="Grigliatabella">
    <w:name w:val="Table Grid"/>
    <w:basedOn w:val="Tabellanorma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fondochiaro">
    <w:name w:val="Light Shading"/>
    <w:basedOn w:val="Tabellanorma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fondochiaro-Colore3">
    <w:name w:val="Light Shading Accent 3"/>
    <w:basedOn w:val="Tabellanorma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fondochiaro-Colore4">
    <w:name w:val="Light Shading Accent 4"/>
    <w:basedOn w:val="Tabellanorma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fondochiaro-Colore5">
    <w:name w:val="Light Shading Accent 5"/>
    <w:basedOn w:val="Tabellanorma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fondochiaro-Colore6">
    <w:name w:val="Light Shading Accent 6"/>
    <w:basedOn w:val="Tabellanorma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Elencochiaro">
    <w:name w:val="Light List"/>
    <w:basedOn w:val="Tabellanorma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lencochiaro-Colore1">
    <w:name w:val="Light List Accent 1"/>
    <w:basedOn w:val="Tabellanorma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Elencochiaro-Colore2">
    <w:name w:val="Light List Accent 2"/>
    <w:basedOn w:val="Tabellanorma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Elencochiaro-Colore3">
    <w:name w:val="Light List Accent 3"/>
    <w:basedOn w:val="Tabellanorma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Elencochiaro-Colore4">
    <w:name w:val="Light List Accent 4"/>
    <w:basedOn w:val="Tabellanorma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Elencochiaro-Colore5">
    <w:name w:val="Light List Accent 5"/>
    <w:basedOn w:val="Tabellanorma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Elencochiaro-Colore6">
    <w:name w:val="Light List Accent 6"/>
    <w:basedOn w:val="Tabellanorma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gliachiara">
    <w:name w:val="Light Grid"/>
    <w:basedOn w:val="Tabellanorma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gliachiara-Colore1">
    <w:name w:val="Light Grid Accent 1"/>
    <w:basedOn w:val="Tabellanorma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gliachiara-Colore2">
    <w:name w:val="Light Grid Accent 2"/>
    <w:basedOn w:val="Tabellanorma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gliachiara-Colore3">
    <w:name w:val="Light Grid Accent 3"/>
    <w:basedOn w:val="Tabellanorma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gliachiara-Colore4">
    <w:name w:val="Light Grid Accent 4"/>
    <w:basedOn w:val="Tabellanorma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gliachiara-Colore5">
    <w:name w:val="Light Grid Accent 5"/>
    <w:basedOn w:val="Tabellanorma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gliachiara-Colore6">
    <w:name w:val="Light Grid Accent 6"/>
    <w:basedOn w:val="Tabellanorma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fondomedio1">
    <w:name w:val="Medium Shading 1"/>
    <w:basedOn w:val="Tabellanorma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fondomedio1-Colore1">
    <w:name w:val="Medium Shading 1 Accent 1"/>
    <w:basedOn w:val="Tabellanorma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fondomedio1-Colore2">
    <w:name w:val="Medium Shading 1 Accent 2"/>
    <w:basedOn w:val="Tabellanorma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fondomedio1-Colore3">
    <w:name w:val="Medium Shading 1 Accent 3"/>
    <w:basedOn w:val="Tabellanorma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fondomedio1-Colore4">
    <w:name w:val="Medium Shading 1 Accent 4"/>
    <w:basedOn w:val="Tabellanorma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fondomedio1-Colore5">
    <w:name w:val="Medium Shading 1 Accent 5"/>
    <w:basedOn w:val="Tabellanorma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fondomedio1-Colore6">
    <w:name w:val="Medium Shading 1 Accent 6"/>
    <w:basedOn w:val="Tabellanorma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fondomedio2">
    <w:name w:val="Medium Shading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1">
    <w:name w:val="Medium Shading 2 Accent 1"/>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2">
    <w:name w:val="Medium Shading 2 Accent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3">
    <w:name w:val="Medium Shading 2 Accent 3"/>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4">
    <w:name w:val="Medium Shading 2 Accent 4"/>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5">
    <w:name w:val="Medium Shading 2 Accent 5"/>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6">
    <w:name w:val="Medium Shading 2 Accent 6"/>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Elencomedio1">
    <w:name w:val="Medium List 1"/>
    <w:basedOn w:val="Tabellanorma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Elencomedio1-Colore1">
    <w:name w:val="Medium List 1 Accent 1"/>
    <w:basedOn w:val="Tabellanorma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Elencomedio1-Colore2">
    <w:name w:val="Medium List 1 Accent 2"/>
    <w:basedOn w:val="Tabellanorma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Elencomedio1-Colore3">
    <w:name w:val="Medium List 1 Accent 3"/>
    <w:basedOn w:val="Tabellanorma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Elencomedio1-Colore4">
    <w:name w:val="Medium List 1 Accent 4"/>
    <w:basedOn w:val="Tabellanorma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Elencomedio1-Colore5">
    <w:name w:val="Medium List 1 Accent 5"/>
    <w:basedOn w:val="Tabellanorma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Elencomedio1-Colore6">
    <w:name w:val="Medium List 1 Accent 6"/>
    <w:basedOn w:val="Tabellanorma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Elencomedio2">
    <w:name w:val="Medium Lis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1">
    <w:name w:val="Medium List 2 Accent 1"/>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2">
    <w:name w:val="Medium List 2 Accen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3">
    <w:name w:val="Medium List 2 Accent 3"/>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4">
    <w:name w:val="Medium List 2 Accent 4"/>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5">
    <w:name w:val="Medium List 2 Accent 5"/>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6">
    <w:name w:val="Medium List 2 Accent 6"/>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gliamedia1">
    <w:name w:val="Medium Grid 1"/>
    <w:basedOn w:val="Tabellanorma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media1-Colore1">
    <w:name w:val="Medium Grid 1 Accent 1"/>
    <w:basedOn w:val="Tabellanorma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media1-Colore2">
    <w:name w:val="Medium Grid 1 Accent 2"/>
    <w:basedOn w:val="Tabellanorma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media1-Colore3">
    <w:name w:val="Medium Grid 1 Accent 3"/>
    <w:basedOn w:val="Tabellanorma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media1-Colore4">
    <w:name w:val="Medium Grid 1 Accent 4"/>
    <w:basedOn w:val="Tabellanorma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media1-Colore5">
    <w:name w:val="Medium Grid 1 Accent 5"/>
    <w:basedOn w:val="Tabellanorma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media1-Colore6">
    <w:name w:val="Medium Grid 1 Accent 6"/>
    <w:basedOn w:val="Tabellanorma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gliamedia2">
    <w:name w:val="Medium Grid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gliamedia2-Colore1">
    <w:name w:val="Medium Grid 2 Accent 1"/>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gliamedia2-Colore2">
    <w:name w:val="Medium Grid 2 Accent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gliamedia2-Colore3">
    <w:name w:val="Medium Grid 2 Accent 3"/>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gliamedia2-Colore4">
    <w:name w:val="Medium Grid 2 Accent 4"/>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gliamedia2-Colore5">
    <w:name w:val="Medium Grid 2 Accent 5"/>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gliamedia2-Colore6">
    <w:name w:val="Medium Grid 2 Accent 6"/>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gliamedia3">
    <w:name w:val="Medium Grid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gliamedia3-Colore1">
    <w:name w:val="Medium Grid 3 Accent 1"/>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gliamedia3-Colore2">
    <w:name w:val="Medium Grid 3 Accent 2"/>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gliamedia3-Colore3">
    <w:name w:val="Medium Grid 3 Accent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gliamedia3-Colore4">
    <w:name w:val="Medium Grid 3 Accent 4"/>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gliamedia3-Colore5">
    <w:name w:val="Medium Grid 3 Accent 5"/>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gliamedia3-Colore6">
    <w:name w:val="Medium Grid 3 Accent 6"/>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Elencoscuro">
    <w:name w:val="Dark List"/>
    <w:basedOn w:val="Tabellanorma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Elencoscuro-Colore1">
    <w:name w:val="Dark List Accent 1"/>
    <w:basedOn w:val="Tabellanorma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Elencoscuro-Colore2">
    <w:name w:val="Dark List Accent 2"/>
    <w:basedOn w:val="Tabellanorma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Elencoscuro-Colore3">
    <w:name w:val="Dark List Accent 3"/>
    <w:basedOn w:val="Tabellanorma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Elencoscuro-Colore4">
    <w:name w:val="Dark List Accent 4"/>
    <w:basedOn w:val="Tabellanorma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Elencoscuro-Colore5">
    <w:name w:val="Dark List Accent 5"/>
    <w:basedOn w:val="Tabellanorma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Elencoscuro-Colore6">
    <w:name w:val="Dark List Accent 6"/>
    <w:basedOn w:val="Tabellanorma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fondoacolori">
    <w:name w:val="Colorful Shading"/>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fondoacolori-Colore1">
    <w:name w:val="Colorful Shading Accent 1"/>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fondoacolori-Colore2">
    <w:name w:val="Colorful Shading Accent 2"/>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fondoacolori-Colore3">
    <w:name w:val="Colorful Shading Accent 3"/>
    <w:basedOn w:val="Tabellanorma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fondoacolori-Colore4">
    <w:name w:val="Colorful Shading Accent 4"/>
    <w:basedOn w:val="Tabellanorma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fondoacolori-Colore5">
    <w:name w:val="Colorful Shading Accent 5"/>
    <w:basedOn w:val="Tabellanorma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fondoacolori-Colore6">
    <w:name w:val="Colorful Shading Accent 6"/>
    <w:basedOn w:val="Tabellanorma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Elencoacolori">
    <w:name w:val="Colorful List"/>
    <w:basedOn w:val="Tabellanorma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Elencoacolori-Colore1">
    <w:name w:val="Colorful List Accent 1"/>
    <w:basedOn w:val="Tabellanorma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Elencoacolori-Colore2">
    <w:name w:val="Colorful List Accent 2"/>
    <w:basedOn w:val="Tabellanorma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Elencoacolori-Colore3">
    <w:name w:val="Colorful List Accent 3"/>
    <w:basedOn w:val="Tabellanorma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Elencoacolori-Colore4">
    <w:name w:val="Colorful List Accent 4"/>
    <w:basedOn w:val="Tabellanorma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Elencoacolori-Colore5">
    <w:name w:val="Colorful List Accent 5"/>
    <w:basedOn w:val="Tabellanorma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Elencoacolori-Colore6">
    <w:name w:val="Colorful List Accent 6"/>
    <w:basedOn w:val="Tabellanorma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gliaacolori">
    <w:name w:val="Colorful Grid"/>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acolori-Colore1">
    <w:name w:val="Colorful Grid Accent 1"/>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acolori-Colore2">
    <w:name w:val="Colorful Grid Accent 2"/>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acolori-Colore3">
    <w:name w:val="Colorful Grid Accent 3"/>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acolori-Colore4">
    <w:name w:val="Colorful Grid Accent 4"/>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acolori-Colore5">
    <w:name w:val="Colorful Grid Accent 5"/>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acolori-Colore6">
    <w:name w:val="Colorful Grid Accent 6"/>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eWeb">
    <w:name w:val="Normal (Web)"/>
    <w:basedOn w:val="Normale"/>
    <w:uiPriority w:val="99"/>
    <w:semiHidden/>
    <w:unhideWhenUsed/>
    <w:rsid w:val="00576920"/>
    <w:pPr>
      <w:spacing w:before="100" w:beforeAutospacing="1" w:after="100" w:afterAutospacing="1" w:line="240" w:lineRule="auto"/>
    </w:pPr>
    <w:rPr>
      <w:rFonts w:ascii="Times New Roman" w:eastAsia="Times New Roman" w:hAnsi="Times New Roman" w:cs="Times New Roman"/>
      <w:sz w:val="24"/>
      <w:szCs w:val="24"/>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74397">
      <w:bodyDiv w:val="1"/>
      <w:marLeft w:val="0"/>
      <w:marRight w:val="0"/>
      <w:marTop w:val="0"/>
      <w:marBottom w:val="0"/>
      <w:divBdr>
        <w:top w:val="none" w:sz="0" w:space="0" w:color="auto"/>
        <w:left w:val="none" w:sz="0" w:space="0" w:color="auto"/>
        <w:bottom w:val="none" w:sz="0" w:space="0" w:color="auto"/>
        <w:right w:val="none" w:sz="0" w:space="0" w:color="auto"/>
      </w:divBdr>
    </w:div>
    <w:div w:id="604460947">
      <w:bodyDiv w:val="1"/>
      <w:marLeft w:val="0"/>
      <w:marRight w:val="0"/>
      <w:marTop w:val="0"/>
      <w:marBottom w:val="0"/>
      <w:divBdr>
        <w:top w:val="none" w:sz="0" w:space="0" w:color="auto"/>
        <w:left w:val="none" w:sz="0" w:space="0" w:color="auto"/>
        <w:bottom w:val="none" w:sz="0" w:space="0" w:color="auto"/>
        <w:right w:val="none" w:sz="0" w:space="0" w:color="auto"/>
      </w:divBdr>
    </w:div>
    <w:div w:id="625045938">
      <w:bodyDiv w:val="1"/>
      <w:marLeft w:val="0"/>
      <w:marRight w:val="0"/>
      <w:marTop w:val="0"/>
      <w:marBottom w:val="0"/>
      <w:divBdr>
        <w:top w:val="none" w:sz="0" w:space="0" w:color="auto"/>
        <w:left w:val="none" w:sz="0" w:space="0" w:color="auto"/>
        <w:bottom w:val="none" w:sz="0" w:space="0" w:color="auto"/>
        <w:right w:val="none" w:sz="0" w:space="0" w:color="auto"/>
      </w:divBdr>
    </w:div>
    <w:div w:id="148573376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1D9D45-9D54-4AF8-AC79-A3D54DBF5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997</Words>
  <Characters>5684</Characters>
  <Application>Microsoft Office Word</Application>
  <DocSecurity>0</DocSecurity>
  <Lines>47</Lines>
  <Paragraphs>13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Bianca</cp:lastModifiedBy>
  <cp:revision>3</cp:revision>
  <dcterms:created xsi:type="dcterms:W3CDTF">2025-06-24T19:55:00Z</dcterms:created>
  <dcterms:modified xsi:type="dcterms:W3CDTF">2025-07-07T05:51:00Z</dcterms:modified>
  <cp:category/>
</cp:coreProperties>
</file>